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9C70D" w14:textId="77777777" w:rsidR="00046675" w:rsidRDefault="004E2C7B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2021</w:t>
      </w:r>
      <w:r>
        <w:rPr>
          <w:rFonts w:ascii="黑体" w:eastAsia="黑体" w:hAnsi="黑体" w:hint="eastAsia"/>
          <w:sz w:val="44"/>
          <w:szCs w:val="44"/>
        </w:rPr>
        <w:t>年社会实践优秀指导教师推荐表</w:t>
      </w:r>
    </w:p>
    <w:tbl>
      <w:tblPr>
        <w:tblW w:w="88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6"/>
        <w:gridCol w:w="2900"/>
        <w:gridCol w:w="1469"/>
        <w:gridCol w:w="2832"/>
      </w:tblGrid>
      <w:tr w:rsidR="00046675" w14:paraId="720640F1" w14:textId="77777777">
        <w:trPr>
          <w:cantSplit/>
          <w:trHeight w:val="609"/>
          <w:jc w:val="center"/>
        </w:trPr>
        <w:tc>
          <w:tcPr>
            <w:tcW w:w="1666" w:type="dxa"/>
            <w:vAlign w:val="center"/>
          </w:tcPr>
          <w:p w14:paraId="38F5FC4A" w14:textId="77777777" w:rsidR="00046675" w:rsidRDefault="004E2C7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姓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名</w:t>
            </w:r>
          </w:p>
        </w:tc>
        <w:tc>
          <w:tcPr>
            <w:tcW w:w="2900" w:type="dxa"/>
            <w:vAlign w:val="center"/>
          </w:tcPr>
          <w:p w14:paraId="4FDC700F" w14:textId="77777777" w:rsidR="00046675" w:rsidRDefault="004E2C7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周小龙</w:t>
            </w:r>
          </w:p>
        </w:tc>
        <w:tc>
          <w:tcPr>
            <w:tcW w:w="1469" w:type="dxa"/>
            <w:vAlign w:val="center"/>
          </w:tcPr>
          <w:p w14:paraId="56C3CCBC" w14:textId="77777777" w:rsidR="00046675" w:rsidRDefault="004E2C7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性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别</w:t>
            </w:r>
          </w:p>
        </w:tc>
        <w:tc>
          <w:tcPr>
            <w:tcW w:w="2832" w:type="dxa"/>
          </w:tcPr>
          <w:p w14:paraId="3092279B" w14:textId="77777777" w:rsidR="00046675" w:rsidRDefault="004E2C7B">
            <w:pPr>
              <w:snapToGrid w:val="0"/>
              <w:spacing w:line="560" w:lineRule="exact"/>
              <w:jc w:val="center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男</w:t>
            </w:r>
          </w:p>
        </w:tc>
      </w:tr>
      <w:tr w:rsidR="004E2C7B" w14:paraId="53CDA33C" w14:textId="77777777" w:rsidTr="00921A6A">
        <w:trPr>
          <w:cantSplit/>
          <w:trHeight w:val="609"/>
          <w:jc w:val="center"/>
        </w:trPr>
        <w:tc>
          <w:tcPr>
            <w:tcW w:w="1666" w:type="dxa"/>
            <w:vAlign w:val="center"/>
          </w:tcPr>
          <w:p w14:paraId="74F6635F" w14:textId="77777777" w:rsidR="004E2C7B" w:rsidRDefault="004E2C7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政治面貌</w:t>
            </w:r>
          </w:p>
        </w:tc>
        <w:tc>
          <w:tcPr>
            <w:tcW w:w="7201" w:type="dxa"/>
            <w:gridSpan w:val="3"/>
            <w:vAlign w:val="center"/>
          </w:tcPr>
          <w:p w14:paraId="3E3A0B3B" w14:textId="1DAD2F75" w:rsidR="004E2C7B" w:rsidRDefault="004E2C7B">
            <w:pPr>
              <w:snapToGrid w:val="0"/>
              <w:spacing w:line="560" w:lineRule="exact"/>
              <w:jc w:val="center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中共党员</w:t>
            </w:r>
          </w:p>
        </w:tc>
      </w:tr>
      <w:tr w:rsidR="00046675" w14:paraId="6053D3E7" w14:textId="77777777">
        <w:trPr>
          <w:cantSplit/>
          <w:trHeight w:val="609"/>
          <w:jc w:val="center"/>
        </w:trPr>
        <w:tc>
          <w:tcPr>
            <w:tcW w:w="1666" w:type="dxa"/>
            <w:vAlign w:val="center"/>
          </w:tcPr>
          <w:p w14:paraId="12FC159B" w14:textId="77777777" w:rsidR="00046675" w:rsidRDefault="004E2C7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学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院</w:t>
            </w:r>
          </w:p>
        </w:tc>
        <w:tc>
          <w:tcPr>
            <w:tcW w:w="2900" w:type="dxa"/>
            <w:vAlign w:val="center"/>
          </w:tcPr>
          <w:p w14:paraId="6BD5A8DB" w14:textId="77777777" w:rsidR="00046675" w:rsidRDefault="004E2C7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机械与储运工程学院</w:t>
            </w:r>
          </w:p>
        </w:tc>
        <w:tc>
          <w:tcPr>
            <w:tcW w:w="1469" w:type="dxa"/>
            <w:vAlign w:val="center"/>
          </w:tcPr>
          <w:p w14:paraId="7EBBD9AF" w14:textId="77777777" w:rsidR="00046675" w:rsidRDefault="004E2C7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职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务</w:t>
            </w:r>
          </w:p>
        </w:tc>
        <w:tc>
          <w:tcPr>
            <w:tcW w:w="2832" w:type="dxa"/>
          </w:tcPr>
          <w:p w14:paraId="079AFFCB" w14:textId="77777777" w:rsidR="00046675" w:rsidRDefault="004E2C7B">
            <w:pPr>
              <w:snapToGrid w:val="0"/>
              <w:spacing w:line="560" w:lineRule="exact"/>
              <w:jc w:val="center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辅导员</w:t>
            </w:r>
          </w:p>
        </w:tc>
      </w:tr>
      <w:tr w:rsidR="00046675" w14:paraId="478C4DC5" w14:textId="77777777">
        <w:trPr>
          <w:cantSplit/>
          <w:trHeight w:val="609"/>
          <w:jc w:val="center"/>
        </w:trPr>
        <w:tc>
          <w:tcPr>
            <w:tcW w:w="1666" w:type="dxa"/>
            <w:vAlign w:val="center"/>
          </w:tcPr>
          <w:p w14:paraId="0AF537DD" w14:textId="77777777" w:rsidR="00046675" w:rsidRDefault="004E2C7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指导团队</w:t>
            </w:r>
          </w:p>
        </w:tc>
        <w:tc>
          <w:tcPr>
            <w:tcW w:w="2900" w:type="dxa"/>
            <w:vAlign w:val="center"/>
          </w:tcPr>
          <w:p w14:paraId="7C6CBED2" w14:textId="77777777" w:rsidR="00046675" w:rsidRDefault="004E2C7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“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青春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+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”机智创行</w:t>
            </w:r>
          </w:p>
        </w:tc>
        <w:tc>
          <w:tcPr>
            <w:tcW w:w="1469" w:type="dxa"/>
            <w:vAlign w:val="center"/>
          </w:tcPr>
          <w:p w14:paraId="72E17E90" w14:textId="77777777" w:rsidR="00046675" w:rsidRDefault="004E2C7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实践主题</w:t>
            </w:r>
          </w:p>
        </w:tc>
        <w:tc>
          <w:tcPr>
            <w:tcW w:w="2832" w:type="dxa"/>
          </w:tcPr>
          <w:p w14:paraId="4FC15951" w14:textId="77777777" w:rsidR="00046675" w:rsidRDefault="004E2C7B">
            <w:pPr>
              <w:snapToGrid w:val="0"/>
              <w:spacing w:line="560" w:lineRule="exact"/>
              <w:jc w:val="center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筑梦建湖石油魂，共创青年新行动</w:t>
            </w:r>
          </w:p>
        </w:tc>
      </w:tr>
      <w:tr w:rsidR="00046675" w14:paraId="4DAF5C96" w14:textId="77777777">
        <w:trPr>
          <w:trHeight w:val="5314"/>
          <w:jc w:val="center"/>
        </w:trPr>
        <w:tc>
          <w:tcPr>
            <w:tcW w:w="1666" w:type="dxa"/>
            <w:vAlign w:val="center"/>
          </w:tcPr>
          <w:p w14:paraId="6C905422" w14:textId="77777777" w:rsidR="00046675" w:rsidRDefault="004E2C7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主要事迹</w:t>
            </w:r>
          </w:p>
          <w:p w14:paraId="77F886D2" w14:textId="77777777" w:rsidR="00046675" w:rsidRDefault="00046675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7201" w:type="dxa"/>
            <w:gridSpan w:val="3"/>
            <w:vAlign w:val="center"/>
          </w:tcPr>
          <w:p w14:paraId="14592AD7" w14:textId="77777777" w:rsidR="00046675" w:rsidRDefault="004E2C7B">
            <w:pPr>
              <w:snapToGrid w:val="0"/>
              <w:spacing w:after="120" w:line="560" w:lineRule="exact"/>
              <w:jc w:val="left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一、学无止境——加强理论学习，提高业务水平</w:t>
            </w:r>
          </w:p>
          <w:p w14:paraId="3BCD3A05" w14:textId="77777777" w:rsidR="00046675" w:rsidRDefault="004E2C7B">
            <w:pPr>
              <w:snapToGrid w:val="0"/>
              <w:spacing w:after="120" w:line="560" w:lineRule="exact"/>
              <w:ind w:firstLineChars="200" w:firstLine="560"/>
              <w:jc w:val="left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打铁还需自身硬，多学、多看、多练、多思、多问、多悟。辅导员自身素质的提高对于学生的教育和管理具有举足轻重的作用。在平时我努力加强自身学习，除了自己本职的课程、科研任务外，积极利用“学习强国”平台，坚持每日学习打卡，提高自己的思想理论水平；平日里注重和其他辅导员进行交流，从而汲取相关经验，不断提高自己的业务能力；</w:t>
            </w:r>
          </w:p>
          <w:p w14:paraId="4B37A955" w14:textId="77777777" w:rsidR="00046675" w:rsidRDefault="004E2C7B">
            <w:pPr>
              <w:snapToGrid w:val="0"/>
              <w:spacing w:after="120" w:line="560" w:lineRule="exact"/>
              <w:ind w:firstLineChars="200" w:firstLine="560"/>
              <w:jc w:val="left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此外，已参加两场培训会，一是学校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2019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年新上岗辅导员培训，另一个是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2019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年网络思想政治教育专题培训，努力提升自身职业素养。</w:t>
            </w:r>
          </w:p>
          <w:p w14:paraId="316801B7" w14:textId="77777777" w:rsidR="00046675" w:rsidRDefault="004E2C7B">
            <w:pPr>
              <w:snapToGrid w:val="0"/>
              <w:spacing w:after="120" w:line="560" w:lineRule="exact"/>
              <w:jc w:val="left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二、比学赶帮——注重工作方法，抓实学生工作</w:t>
            </w:r>
          </w:p>
          <w:p w14:paraId="7E16892B" w14:textId="77777777" w:rsidR="00046675" w:rsidRDefault="004E2C7B">
            <w:pPr>
              <w:snapToGrid w:val="0"/>
              <w:spacing w:after="120" w:line="560" w:lineRule="exact"/>
              <w:jc w:val="left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跟同行比、向先进学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、追赶向前、努力超越。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2018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年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11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月份起，协助辅导员朱梦琪负责管理过程装备与控制工程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2015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级本科生，共计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82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人。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2019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年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9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月份起至今，负责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2019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级研究僧，共计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310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人。两年的带班经历让我愈发体会到调整工作方法的重要性，工作方法运用的恰当好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lastRenderedPageBreak/>
              <w:t>处，才能把基础工作做细、做实、做精。</w:t>
            </w:r>
          </w:p>
          <w:p w14:paraId="41991F99" w14:textId="77777777" w:rsidR="00046675" w:rsidRDefault="004E2C7B">
            <w:pPr>
              <w:snapToGrid w:val="0"/>
              <w:spacing w:after="120" w:line="560" w:lineRule="exact"/>
              <w:ind w:firstLineChars="200" w:firstLine="560"/>
              <w:jc w:val="left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对于学生的日常教育，我严格按照研究生手册及学院相关要求进行管理；对于日常基础工作，我依照相关要求及经验开展安排，努力做好思政教育，宿舍安全及卫生检查，心理健康，党、团、班建设，奖学金、助学金、贷款，日常请假及出差审批，开展及组织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参与日常活动，危机事件应对及处理等学生工作内容。</w:t>
            </w:r>
          </w:p>
          <w:p w14:paraId="2A5DF67E" w14:textId="77777777" w:rsidR="00046675" w:rsidRDefault="004E2C7B">
            <w:pPr>
              <w:snapToGrid w:val="0"/>
              <w:spacing w:after="120" w:line="560" w:lineRule="exact"/>
              <w:jc w:val="left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三、雷厉风行——提升工作效率，做好日常事务</w:t>
            </w:r>
          </w:p>
          <w:p w14:paraId="71C6054E" w14:textId="77777777" w:rsidR="00046675" w:rsidRDefault="004E2C7B">
            <w:pPr>
              <w:snapToGrid w:val="0"/>
              <w:spacing w:after="120" w:line="560" w:lineRule="exact"/>
              <w:ind w:firstLineChars="200" w:firstLine="560"/>
              <w:jc w:val="left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工作应有计划有条理，打出提前量；雷厉风行，拒绝拖泥带水。专职期间主要负责学风建设、征兵工作、学院网站维护与新闻报送、宿舍管理等办公室日常事务。对于学风教育，开展了“辅导员进课堂”活动；配合相关老师完成了“教师开放日系列活动”，促进了师生交流，深入推进了学院学风建设，帮助学生开阔视野、认知专业、解除困惑、激发动力，从而全面地成长成才；对于征兵工作，高质量的完成了武装部交付的各项任务；对于学院网站维护与新闻报送工作，自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2019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年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2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月份接手新闻报送工作以来，在学院领导、老师的支持与帮助下共发布新闻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300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余篇；对于日常宿舍管理，组织辅导员进行了十余次宿舍巡查，对存用违规电器、私拉网线，私拉电线、私拆家具、宿舍脏乱差等现象进行管理，保证学生宿舍的安全及整洁。</w:t>
            </w:r>
          </w:p>
          <w:p w14:paraId="54C670C1" w14:textId="77777777" w:rsidR="00046675" w:rsidRDefault="004E2C7B">
            <w:pPr>
              <w:snapToGrid w:val="0"/>
              <w:spacing w:after="120" w:line="560" w:lineRule="exact"/>
              <w:ind w:firstLineChars="200" w:firstLine="560"/>
              <w:jc w:val="left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此外，还承担了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2019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年北京世园会第二十批志愿者（中国石油大学）为期八天的志愿服务管理工作，担任运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lastRenderedPageBreak/>
              <w:t>营组负责人，圆满地完成了志愿服务任务；参与了庆祝中华人民共和国成立七十周年群众游行第八方阵的工作，作为大型道具看护组成员，负责第八方阵道具看护及发放工作；作为东北团的节目负责人，完成了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2019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年寻访校友暑期社会实践成果分享会的展演工作；作为“青春榜样——求真篇”节目负责人，完成了“奋斗的我，最美的国”主题宣传教育展示分享会的展演工作；作为学院章汉支教团节目负责人，完成了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2019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年优秀社会实践团队展演工作；完成了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校团委关于青春告白祖国主题文化展的画展布置工作。作为学生代表，现场参与了庆祝中国共产党成立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100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周年大会。</w:t>
            </w:r>
          </w:p>
          <w:p w14:paraId="5BE079D9" w14:textId="77777777" w:rsidR="00046675" w:rsidRDefault="004E2C7B">
            <w:pPr>
              <w:snapToGrid w:val="0"/>
              <w:spacing w:after="120" w:line="560" w:lineRule="exact"/>
              <w:ind w:firstLineChars="200" w:firstLine="560"/>
              <w:jc w:val="left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辅导员工作多且杂，只有不断提升工作效率，改进工作方法，才能保质保量的做好日常事务。回首过去的工作，我从各方面都取得了一定的进步，个人综合素质也得到了提升。但同时自身也存在着需要改进的问题，例如个人思想理论水平、文笔能力还有待提高，办公室常规工作中学风建设、宿舍管理不够系统化、规范化等。为此，在理论与实际工作中自我结合，在批评与自我批评中自我提高更是要不断坚持去做的事情。在今后的的工作中，我会以更加饱满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的工作热情，更加诚恳的工作态度来面对辅导员工作，多去见识，多去经历、多去感悟，不忘初心，砥砺前行！</w:t>
            </w:r>
          </w:p>
        </w:tc>
      </w:tr>
      <w:tr w:rsidR="00046675" w14:paraId="75E2559C" w14:textId="77777777">
        <w:trPr>
          <w:trHeight w:val="4668"/>
          <w:jc w:val="center"/>
        </w:trPr>
        <w:tc>
          <w:tcPr>
            <w:tcW w:w="1666" w:type="dxa"/>
            <w:vAlign w:val="center"/>
          </w:tcPr>
          <w:p w14:paraId="5B7FCFC4" w14:textId="77777777" w:rsidR="00046675" w:rsidRDefault="004E2C7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lastRenderedPageBreak/>
              <w:t>指导成果</w:t>
            </w:r>
          </w:p>
          <w:p w14:paraId="515273E9" w14:textId="77777777" w:rsidR="00046675" w:rsidRDefault="00046675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7201" w:type="dxa"/>
            <w:gridSpan w:val="3"/>
            <w:vAlign w:val="center"/>
          </w:tcPr>
          <w:p w14:paraId="63358616" w14:textId="77777777" w:rsidR="00046675" w:rsidRDefault="004E2C7B">
            <w:pPr>
              <w:snapToGrid w:val="0"/>
              <w:spacing w:after="120" w:line="560" w:lineRule="exact"/>
              <w:ind w:firstLineChars="200" w:firstLine="560"/>
              <w:jc w:val="left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机械与储运工程学院“青春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+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”机智创行社会实践团队以“建党百年·足迹”为主题，历时八天，走过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1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市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1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县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6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乡镇，共参观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5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个产业园区，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33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家企业，完成“建湖县企业需求及生产问题调研”问卷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33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份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,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每日打卡“青春北京”线上系统，发布暑期社会实践故事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14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则，记录活动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33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场次，利用微信公众平台发布团队推文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7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篇。实践共分为四个篇章进行：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1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、寻觅建湖足迹，感悟石油精神。通过参观建湖海盐博物馆、陆秀夫纪念馆及与建湖县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科技局座谈等形式认识建湖、熟悉建湖、感知建湖。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2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、踏寻企业足迹，深入生产一线。在感受建湖优美的自然风光、淳朴的民风、悠久的文化底蕴以及巨大的经济发展潜力的同时，深入建湖石油装备企业生产一线，与现场工作人员密切沟通，学习设备仪器使用方法、生产流程等，增长知识、开拓视野、锻炼实践能力；调研企业目前存在问题，力争通过自身专业知识去解决，实现共赢。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3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、攀登创新足迹，开拓专业视野。本次赴江苏建湖进行社会实践，以参观石油装备生产企业为主、其他行业为辅，走访参观其他行业的生产线，开拓视野，提升眼界，深刻领悟建湖县创新驱动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所带来的改变；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4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、追寻红色足迹，感悟百年征程。在党的百年生辰之际，以新四军纪念馆、鲁艺纪念馆、车轿战役指挥所旧址等为党史学习教育点，寻访历史红色印迹，共见百年幸福成果，提升自我精神品质。团队分工：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1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、周小龙：辅导员，带队老师，队长，负责统筹管理安排团队相关工作及事宜；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2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、张孟旗：辅导员，负责协助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lastRenderedPageBreak/>
              <w:t>处理团队相关事宜及团队宣传工作；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3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、穆野：辅导员，负责协助处理团队相关事宜；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4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、于海德：硕士研究生，负责协助处理团队相关事宜；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5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、涂仁福：硕士研究生，曾任机械社联主席，负责团队宣传工作，包括推送制作、拍照、录像、后期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视频制作等；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6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、王卓宇：硕士研究生，曾在企业工作过一年，负责团队经验交流及沟通，完成、协助团队所分配的工作；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7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、张聪：硕士研究生，现任学活地下超市店长，负责沟通相关参观走访安排，完成、协助团队所分配的工作；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8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、江锋：硕士研究生，现任机械研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19-4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班班长，负责完成、协助团队所分配的工作；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9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、董建伟：博士研究生，有一定的专业知识水平，负责团队技术指导及知识讲解，完成、协助团队所分配的工作；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10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、王佳航：硕士研究生，曾任班长，负责完成、协助团队所分配的工作；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11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、关宁：硕士研究生，负责完成、协助团队所分配的工作；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12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、李遵翼：硕士研究生，负责完成、协助团队所分配的工作；</w:t>
            </w:r>
          </w:p>
          <w:p w14:paraId="1765EF08" w14:textId="77777777" w:rsidR="00046675" w:rsidRDefault="00046675">
            <w:pPr>
              <w:spacing w:line="360" w:lineRule="auto"/>
              <w:ind w:firstLineChars="200" w:firstLine="562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</w:p>
          <w:p w14:paraId="3C8FD51B" w14:textId="77777777" w:rsidR="00046675" w:rsidRDefault="00046675">
            <w:pPr>
              <w:spacing w:line="360" w:lineRule="auto"/>
              <w:ind w:firstLineChars="200" w:firstLine="562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</w:p>
          <w:p w14:paraId="74EF466C" w14:textId="77777777" w:rsidR="00046675" w:rsidRDefault="00046675">
            <w:pPr>
              <w:spacing w:line="360" w:lineRule="auto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</w:p>
          <w:p w14:paraId="1A6D805E" w14:textId="77777777" w:rsidR="00046675" w:rsidRDefault="00046675">
            <w:pPr>
              <w:spacing w:line="360" w:lineRule="auto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</w:p>
        </w:tc>
      </w:tr>
    </w:tbl>
    <w:p w14:paraId="06FB3C1C" w14:textId="77777777" w:rsidR="00046675" w:rsidRDefault="00046675">
      <w:pPr>
        <w:rPr>
          <w:rFonts w:ascii="仿宋" w:eastAsia="仿宋" w:hAnsi="仿宋"/>
          <w:sz w:val="28"/>
          <w:szCs w:val="28"/>
        </w:rPr>
      </w:pPr>
    </w:p>
    <w:sectPr w:rsidR="000466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338E"/>
    <w:rsid w:val="00046675"/>
    <w:rsid w:val="00076746"/>
    <w:rsid w:val="004E2C7B"/>
    <w:rsid w:val="004E60FC"/>
    <w:rsid w:val="00567BBB"/>
    <w:rsid w:val="005A7432"/>
    <w:rsid w:val="00655A36"/>
    <w:rsid w:val="007241DA"/>
    <w:rsid w:val="009346F2"/>
    <w:rsid w:val="00951E1B"/>
    <w:rsid w:val="009E096C"/>
    <w:rsid w:val="009F1511"/>
    <w:rsid w:val="00A73E95"/>
    <w:rsid w:val="00B75465"/>
    <w:rsid w:val="00C52520"/>
    <w:rsid w:val="00CF338E"/>
    <w:rsid w:val="00FC3055"/>
    <w:rsid w:val="00FE2EE1"/>
    <w:rsid w:val="25F63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B58BE9"/>
  <w15:docId w15:val="{C4F72704-E507-4F06-A321-17CE38DF9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388</Words>
  <Characters>2217</Characters>
  <Application>Microsoft Office Word</Application>
  <DocSecurity>0</DocSecurity>
  <Lines>18</Lines>
  <Paragraphs>5</Paragraphs>
  <ScaleCrop>false</ScaleCrop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佳烨 蔡</cp:lastModifiedBy>
  <cp:revision>10</cp:revision>
  <dcterms:created xsi:type="dcterms:W3CDTF">2021-10-12T06:20:00Z</dcterms:created>
  <dcterms:modified xsi:type="dcterms:W3CDTF">2021-10-27T03:21:00Z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847A1794B5F94A1DBFB22EEE49EC4D27</vt:lpwstr>
  </property>
</Properties>
</file>