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9F537" w14:textId="77777777" w:rsidR="00F60B44" w:rsidRDefault="00C61C46">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579"/>
        <w:gridCol w:w="541"/>
        <w:gridCol w:w="1120"/>
        <w:gridCol w:w="1468"/>
        <w:gridCol w:w="1118"/>
        <w:gridCol w:w="1649"/>
        <w:gridCol w:w="1509"/>
      </w:tblGrid>
      <w:tr w:rsidR="00F60B44" w14:paraId="14025D92" w14:textId="77777777" w:rsidTr="00775FC3">
        <w:trPr>
          <w:trHeight w:val="1129"/>
        </w:trPr>
        <w:tc>
          <w:tcPr>
            <w:tcW w:w="310" w:type="pct"/>
            <w:shd w:val="clear" w:color="auto" w:fill="auto"/>
            <w:noWrap/>
            <w:vAlign w:val="center"/>
          </w:tcPr>
          <w:p w14:paraId="3EC0EB6A"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596" w:type="pct"/>
            <w:gridSpan w:val="2"/>
            <w:shd w:val="clear" w:color="auto" w:fill="auto"/>
            <w:noWrap/>
            <w:vAlign w:val="center"/>
          </w:tcPr>
          <w:p w14:paraId="0A141056" w14:textId="77777777" w:rsidR="00F60B44" w:rsidRDefault="00C61C46">
            <w:pPr>
              <w:widowControl/>
              <w:ind w:firstLine="240"/>
              <w:jc w:val="left"/>
              <w:rPr>
                <w:rFonts w:ascii="等线" w:eastAsia="等线" w:hAnsi="等线" w:cs="宋体"/>
                <w:color w:val="000000"/>
                <w:kern w:val="0"/>
                <w:sz w:val="22"/>
              </w:rPr>
            </w:pPr>
            <w:r>
              <w:rPr>
                <w:rFonts w:ascii="等线" w:eastAsia="等线" w:hAnsi="等线" w:cs="宋体" w:hint="eastAsia"/>
                <w:color w:val="000000"/>
                <w:kern w:val="0"/>
                <w:sz w:val="22"/>
              </w:rPr>
              <w:t>普布顿珠</w:t>
            </w:r>
          </w:p>
        </w:tc>
        <w:tc>
          <w:tcPr>
            <w:tcW w:w="646" w:type="pct"/>
            <w:shd w:val="clear" w:color="auto" w:fill="auto"/>
            <w:noWrap/>
            <w:vAlign w:val="center"/>
          </w:tcPr>
          <w:p w14:paraId="3EC3757B"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884" w:type="pct"/>
            <w:shd w:val="clear" w:color="auto" w:fill="auto"/>
            <w:noWrap/>
            <w:vAlign w:val="center"/>
          </w:tcPr>
          <w:p w14:paraId="6B7EB909" w14:textId="77777777" w:rsidR="00F60B44" w:rsidRDefault="00C61C46">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645" w:type="pct"/>
            <w:shd w:val="clear" w:color="auto" w:fill="auto"/>
            <w:noWrap/>
            <w:vAlign w:val="center"/>
          </w:tcPr>
          <w:p w14:paraId="778D87CD"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007" w:type="pct"/>
            <w:shd w:val="clear" w:color="auto" w:fill="auto"/>
            <w:noWrap/>
            <w:vAlign w:val="center"/>
          </w:tcPr>
          <w:p w14:paraId="0B9FB54B" w14:textId="77777777" w:rsidR="00F60B44" w:rsidRDefault="00C61C4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机械与储运工程学院</w:t>
            </w:r>
          </w:p>
        </w:tc>
        <w:tc>
          <w:tcPr>
            <w:tcW w:w="912" w:type="pct"/>
            <w:vMerge w:val="restart"/>
            <w:shd w:val="clear" w:color="auto" w:fill="auto"/>
            <w:noWrap/>
            <w:vAlign w:val="center"/>
          </w:tcPr>
          <w:p w14:paraId="08FAAE6E" w14:textId="77777777" w:rsidR="00F60B44" w:rsidRDefault="00C61C46">
            <w:pPr>
              <w:widowControl/>
              <w:jc w:val="center"/>
              <w:rPr>
                <w:rFonts w:ascii="Times New Roman" w:eastAsia="宋体" w:hAnsi="Times New Roman" w:cs="Times New Roman"/>
                <w:kern w:val="0"/>
                <w:sz w:val="20"/>
                <w:szCs w:val="20"/>
              </w:rPr>
            </w:pPr>
            <w:r>
              <w:rPr>
                <w:rFonts w:ascii="Times New Roman" w:eastAsia="宋体" w:hAnsi="Times New Roman" w:cs="Times New Roman" w:hint="eastAsia"/>
                <w:noProof/>
                <w:kern w:val="0"/>
                <w:sz w:val="20"/>
                <w:szCs w:val="20"/>
              </w:rPr>
              <w:drawing>
                <wp:inline distT="0" distB="0" distL="114300" distR="114300" wp14:anchorId="0B147FB3" wp14:editId="2C73B4D2">
                  <wp:extent cx="767715" cy="1150620"/>
                  <wp:effectExtent l="0" t="0" r="9525" b="7620"/>
                  <wp:docPr id="1" name="图片 1" descr="99831de274c980fbe9582b9415b6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9831de274c980fbe9582b9415b6758"/>
                          <pic:cNvPicPr>
                            <a:picLocks noChangeAspect="1"/>
                          </pic:cNvPicPr>
                        </pic:nvPicPr>
                        <pic:blipFill>
                          <a:blip r:embed="rId6"/>
                          <a:stretch>
                            <a:fillRect/>
                          </a:stretch>
                        </pic:blipFill>
                        <pic:spPr>
                          <a:xfrm>
                            <a:off x="0" y="0"/>
                            <a:ext cx="767715" cy="1150620"/>
                          </a:xfrm>
                          <a:prstGeom prst="rect">
                            <a:avLst/>
                          </a:prstGeom>
                        </pic:spPr>
                      </pic:pic>
                    </a:graphicData>
                  </a:graphic>
                </wp:inline>
              </w:drawing>
            </w:r>
          </w:p>
        </w:tc>
      </w:tr>
      <w:tr w:rsidR="00775FC3" w14:paraId="5293C15A" w14:textId="77777777" w:rsidTr="00775FC3">
        <w:trPr>
          <w:trHeight w:val="984"/>
        </w:trPr>
        <w:tc>
          <w:tcPr>
            <w:tcW w:w="310" w:type="pct"/>
            <w:shd w:val="clear" w:color="auto" w:fill="auto"/>
            <w:noWrap/>
            <w:vAlign w:val="center"/>
          </w:tcPr>
          <w:p w14:paraId="39CC78F0" w14:textId="77777777" w:rsidR="00775FC3" w:rsidRDefault="00775FC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596" w:type="pct"/>
            <w:gridSpan w:val="2"/>
            <w:shd w:val="clear" w:color="auto" w:fill="auto"/>
            <w:noWrap/>
            <w:vAlign w:val="center"/>
          </w:tcPr>
          <w:p w14:paraId="7448734A" w14:textId="77777777" w:rsidR="00775FC3" w:rsidRDefault="00775FC3">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2020010721</w:t>
            </w:r>
          </w:p>
        </w:tc>
        <w:tc>
          <w:tcPr>
            <w:tcW w:w="646" w:type="pct"/>
            <w:shd w:val="clear" w:color="auto" w:fill="auto"/>
            <w:noWrap/>
            <w:vAlign w:val="center"/>
          </w:tcPr>
          <w:p w14:paraId="1A7BD180" w14:textId="77777777" w:rsidR="00775FC3" w:rsidRDefault="00775FC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1B20D978" w14:textId="77777777" w:rsidR="00775FC3" w:rsidRDefault="00775FC3">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536" w:type="pct"/>
            <w:gridSpan w:val="3"/>
            <w:shd w:val="clear" w:color="auto" w:fill="auto"/>
            <w:noWrap/>
            <w:vAlign w:val="center"/>
          </w:tcPr>
          <w:p w14:paraId="1D4E72DF" w14:textId="1012D7F2" w:rsidR="00775FC3" w:rsidRDefault="00775FC3" w:rsidP="00775FC3">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能源与动力</w:t>
            </w:r>
          </w:p>
        </w:tc>
        <w:tc>
          <w:tcPr>
            <w:tcW w:w="912" w:type="pct"/>
            <w:vMerge/>
            <w:shd w:val="clear" w:color="auto" w:fill="auto"/>
            <w:noWrap/>
            <w:vAlign w:val="center"/>
          </w:tcPr>
          <w:p w14:paraId="6599A675" w14:textId="77777777" w:rsidR="00775FC3" w:rsidRDefault="00775FC3">
            <w:pPr>
              <w:widowControl/>
              <w:jc w:val="center"/>
              <w:rPr>
                <w:rFonts w:ascii="宋体" w:eastAsia="宋体" w:hAnsi="宋体" w:cs="宋体"/>
                <w:color w:val="A6A6A6" w:themeColor="background1" w:themeShade="A6"/>
                <w:kern w:val="0"/>
                <w:sz w:val="20"/>
                <w:szCs w:val="20"/>
              </w:rPr>
            </w:pPr>
          </w:p>
        </w:tc>
      </w:tr>
      <w:tr w:rsidR="00F60B44" w14:paraId="6A9DFF8F" w14:textId="77777777" w:rsidTr="00775FC3">
        <w:trPr>
          <w:trHeight w:val="840"/>
        </w:trPr>
        <w:tc>
          <w:tcPr>
            <w:tcW w:w="310" w:type="pct"/>
            <w:shd w:val="clear" w:color="auto" w:fill="auto"/>
            <w:noWrap/>
            <w:vAlign w:val="center"/>
          </w:tcPr>
          <w:p w14:paraId="096D744A"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596" w:type="pct"/>
            <w:gridSpan w:val="2"/>
            <w:shd w:val="clear" w:color="auto" w:fill="auto"/>
            <w:noWrap/>
            <w:vAlign w:val="center"/>
          </w:tcPr>
          <w:p w14:paraId="4712DF26" w14:textId="77777777" w:rsidR="00F60B44" w:rsidRDefault="00C61C4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爱心千里行</w:t>
            </w:r>
          </w:p>
        </w:tc>
        <w:tc>
          <w:tcPr>
            <w:tcW w:w="646" w:type="pct"/>
            <w:shd w:val="clear" w:color="auto" w:fill="auto"/>
            <w:noWrap/>
            <w:vAlign w:val="center"/>
          </w:tcPr>
          <w:p w14:paraId="3A078B59"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884" w:type="pct"/>
            <w:shd w:val="clear" w:color="auto" w:fill="auto"/>
            <w:noWrap/>
            <w:vAlign w:val="center"/>
          </w:tcPr>
          <w:p w14:paraId="4E79A74E" w14:textId="77777777" w:rsidR="00F60B44" w:rsidRDefault="00C61C4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负责人；普布顿珠</w:t>
            </w:r>
          </w:p>
          <w:p w14:paraId="2C142A3D" w14:textId="77777777" w:rsidR="00F60B44" w:rsidRDefault="00C61C4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成员；</w:t>
            </w:r>
            <w:proofErr w:type="gramStart"/>
            <w:r>
              <w:rPr>
                <w:rFonts w:ascii="等线" w:eastAsia="等线" w:hAnsi="等线" w:cs="宋体" w:hint="eastAsia"/>
                <w:color w:val="000000"/>
                <w:kern w:val="0"/>
                <w:sz w:val="22"/>
              </w:rPr>
              <w:t>旦增曲陪</w:t>
            </w:r>
            <w:proofErr w:type="gramEnd"/>
            <w:r>
              <w:rPr>
                <w:rFonts w:ascii="等线" w:eastAsia="等线" w:hAnsi="等线" w:cs="宋体" w:hint="eastAsia"/>
                <w:color w:val="000000"/>
                <w:kern w:val="0"/>
                <w:sz w:val="22"/>
              </w:rPr>
              <w:t xml:space="preserve"> </w:t>
            </w:r>
            <w:proofErr w:type="gramStart"/>
            <w:r>
              <w:rPr>
                <w:rFonts w:ascii="等线" w:eastAsia="等线" w:hAnsi="等线" w:cs="宋体" w:hint="eastAsia"/>
                <w:color w:val="000000"/>
                <w:kern w:val="0"/>
                <w:sz w:val="22"/>
              </w:rPr>
              <w:t>巴桑旺堆</w:t>
            </w:r>
            <w:proofErr w:type="gramEnd"/>
          </w:p>
        </w:tc>
        <w:tc>
          <w:tcPr>
            <w:tcW w:w="645" w:type="pct"/>
            <w:shd w:val="clear" w:color="auto" w:fill="auto"/>
            <w:noWrap/>
            <w:vAlign w:val="center"/>
          </w:tcPr>
          <w:p w14:paraId="1CA523E7"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007" w:type="pct"/>
            <w:shd w:val="clear" w:color="auto" w:fill="auto"/>
            <w:noWrap/>
            <w:vAlign w:val="center"/>
          </w:tcPr>
          <w:p w14:paraId="065F222C" w14:textId="77777777" w:rsidR="00F60B44" w:rsidRDefault="00C61C46">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弘扬尊老的中华人民传统美德，关爱空巢老人保护青山绿水</w:t>
            </w:r>
          </w:p>
        </w:tc>
        <w:tc>
          <w:tcPr>
            <w:tcW w:w="912" w:type="pct"/>
            <w:vMerge/>
            <w:vAlign w:val="center"/>
          </w:tcPr>
          <w:p w14:paraId="0AAEAFE1" w14:textId="77777777" w:rsidR="00F60B44" w:rsidRDefault="00F60B44">
            <w:pPr>
              <w:widowControl/>
              <w:jc w:val="left"/>
              <w:rPr>
                <w:rFonts w:ascii="Times New Roman" w:eastAsia="Times New Roman" w:hAnsi="Times New Roman" w:cs="Times New Roman"/>
                <w:kern w:val="0"/>
                <w:sz w:val="20"/>
                <w:szCs w:val="20"/>
              </w:rPr>
            </w:pPr>
          </w:p>
        </w:tc>
      </w:tr>
      <w:tr w:rsidR="00F60B44" w14:paraId="2F8C3317" w14:textId="77777777" w:rsidTr="00775FC3">
        <w:trPr>
          <w:trHeight w:val="413"/>
        </w:trPr>
        <w:tc>
          <w:tcPr>
            <w:tcW w:w="5000" w:type="pct"/>
            <w:gridSpan w:val="8"/>
            <w:shd w:val="clear" w:color="auto" w:fill="auto"/>
            <w:noWrap/>
            <w:vAlign w:val="center"/>
          </w:tcPr>
          <w:p w14:paraId="4A621353" w14:textId="77777777" w:rsidR="00F60B44" w:rsidRDefault="00C61C46">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F60B44" w14:paraId="01D60E67" w14:textId="77777777" w:rsidTr="00775FC3">
        <w:trPr>
          <w:trHeight w:val="8070"/>
        </w:trPr>
        <w:tc>
          <w:tcPr>
            <w:tcW w:w="655" w:type="pct"/>
            <w:gridSpan w:val="2"/>
            <w:shd w:val="clear" w:color="auto" w:fill="auto"/>
            <w:noWrap/>
            <w:vAlign w:val="center"/>
          </w:tcPr>
          <w:p w14:paraId="3090CE53"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45" w:type="pct"/>
            <w:gridSpan w:val="6"/>
            <w:shd w:val="clear" w:color="auto" w:fill="auto"/>
            <w:noWrap/>
            <w:vAlign w:val="center"/>
          </w:tcPr>
          <w:p w14:paraId="3E481F3E" w14:textId="77777777" w:rsidR="00F60B44" w:rsidRDefault="00C61C46">
            <w:pPr>
              <w:widowControl/>
              <w:ind w:firstLineChars="300" w:firstLine="60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曾经获得过北京市教育厅的优秀班干部的</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荣誉多次获得过班干部</w:t>
            </w: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优秀学生会的称号，担任过班长，此次担任社会实践的负责人。</w:t>
            </w:r>
          </w:p>
          <w:p w14:paraId="6FE3663C" w14:textId="77777777" w:rsidR="00F60B44" w:rsidRDefault="00C61C46">
            <w:pPr>
              <w:widowControl/>
              <w:ind w:firstLineChars="300" w:firstLine="600"/>
              <w:jc w:val="left"/>
              <w:rPr>
                <w:rFonts w:ascii="Times New Roman" w:eastAsia="Times New Roman" w:hAnsi="Times New Roman" w:cs="Times New Roman"/>
                <w:kern w:val="0"/>
                <w:sz w:val="20"/>
                <w:szCs w:val="20"/>
              </w:rPr>
            </w:pPr>
            <w:r>
              <w:rPr>
                <w:rFonts w:ascii="Times New Roman" w:eastAsia="Times New Roman" w:hAnsi="Times New Roman" w:cs="Times New Roman" w:hint="eastAsia"/>
                <w:kern w:val="0"/>
                <w:sz w:val="20"/>
                <w:szCs w:val="20"/>
              </w:rPr>
              <w:t xml:space="preserve">今年夏天，我们迎来了大学里第一个暑期。意味着我们的大一时光已经匆匆走过了。回想过去的一年时光，有点虚度的感觉。时间过得很快，同学们陆续回家了。我和我的团队选择了参加暑期社会实践来弥补自己的大学经历。相信这次充实的社会实践肯定丰富了我们的人生阅历。　　社会是另一所大学，作为一名大学生我们不仅要在大学中勤奋的学习科学知识以求更好的报效祖国，为社会做更多的贡献，而且我们不能把自己仅仅的局限在学校这个封闭的环境里，我们要走出校门，走进社会这所大学，以便我们能更早的融入社会，这在另一方面也能把我们在课本中学到的知识应用于实际，来处理现实生中的事情。从而我们能够得知社会需要什么样的人才，在今后的大学中我们应该重点的学习什么，锻炼自己的什么能力。　</w:t>
            </w:r>
            <w:proofErr w:type="gramStart"/>
            <w:r>
              <w:rPr>
                <w:rFonts w:ascii="Times New Roman" w:eastAsia="Times New Roman" w:hAnsi="Times New Roman" w:cs="Times New Roman" w:hint="eastAsia"/>
                <w:kern w:val="0"/>
                <w:sz w:val="20"/>
                <w:szCs w:val="20"/>
              </w:rPr>
              <w:t>这次我们爱心千里行团队的的活动是“</w:t>
            </w:r>
            <w:proofErr w:type="gramEnd"/>
            <w:r>
              <w:rPr>
                <w:rFonts w:ascii="Times New Roman" w:eastAsia="Times New Roman" w:hAnsi="Times New Roman" w:cs="Times New Roman" w:hint="eastAsia"/>
                <w:kern w:val="0"/>
                <w:sz w:val="20"/>
                <w:szCs w:val="20"/>
              </w:rPr>
              <w:t xml:space="preserve">深耕厚植”乡村助力活动，去关爱慰问帮助孤寡老人和保护青山绿水，炎炎的夏日，对于某些同学来说本身就是一种挑战，但是大家一起的齐心协力，从刚开始争取社会实践的名额到准备阶段经历了种种的分歧与挫折，但经过团队成员们一系列的讨论，最终得到了一致的协商结果。能够顺利的完成了这一次比较有意义的社会实践.在整个活动下来，我感触颇深，经历了很多，也学到了好多。只有相互协作，才能齐力断金。合理分工，团结一心是提高效率，完成共目标的关键。只有用心经营，才能和谐互动。热情是敞开心扉的钥匙，真诚是促进沟通的法宝。我们本次社会实践活动得到了组员巴桑旺堆和旦增曲培的大力支持。也很感谢两位对我工作的一直的帮助。　　本次社会实践中切实让我感受到实践是学生接触社会、了解社会、服务社会的最好途径。亲身实践也增强了我们认识问题、分析问题、解决问题的能力。谁说年少轻狂的我们经受不住风雨的洗礼？谁说象牙塔里的我们两耳不闻窗外事，一心只读圣贤书？走出校园，踏上社会，我们一定能为自己的未来书写一份满意的答卷。      </w:t>
            </w:r>
          </w:p>
        </w:tc>
      </w:tr>
      <w:tr w:rsidR="00F60B44" w14:paraId="2D667496" w14:textId="77777777" w:rsidTr="00775FC3">
        <w:trPr>
          <w:cantSplit/>
          <w:trHeight w:val="13599"/>
        </w:trPr>
        <w:tc>
          <w:tcPr>
            <w:tcW w:w="655" w:type="pct"/>
            <w:gridSpan w:val="2"/>
            <w:shd w:val="clear" w:color="auto" w:fill="auto"/>
            <w:noWrap/>
            <w:vAlign w:val="center"/>
          </w:tcPr>
          <w:p w14:paraId="0BF3299D" w14:textId="77777777" w:rsidR="00F60B44" w:rsidRDefault="00C61C46">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45" w:type="pct"/>
            <w:gridSpan w:val="6"/>
            <w:shd w:val="clear" w:color="auto" w:fill="auto"/>
            <w:noWrap/>
            <w:vAlign w:val="center"/>
          </w:tcPr>
          <w:p w14:paraId="0A901540" w14:textId="77777777" w:rsidR="00F60B44" w:rsidRDefault="00C61C46">
            <w:pPr>
              <w:widowControl/>
              <w:spacing w:afterLines="3350" w:after="10452"/>
              <w:ind w:firstLineChars="200" w:firstLine="440"/>
              <w:jc w:val="left"/>
              <w:rPr>
                <w:rFonts w:ascii="等线" w:eastAsia="等线" w:hAnsi="等线" w:cs="宋体"/>
                <w:color w:val="000000"/>
                <w:kern w:val="0"/>
                <w:sz w:val="22"/>
              </w:rPr>
            </w:pPr>
            <w:r>
              <w:rPr>
                <w:rFonts w:ascii="等线" w:eastAsia="等线" w:hAnsi="等线" w:cs="宋体" w:hint="eastAsia"/>
                <w:color w:val="000000"/>
                <w:kern w:val="0"/>
                <w:sz w:val="22"/>
              </w:rPr>
              <w:t>爱心千里行、为进一步弘扬尊老、爱老、助老的中华民族传统美德，积极倡导互助友爱的社会主义核心价值观。在这次暑假的7月19日，我们在堆龙活动室开展了关爱空巢老人志愿活动，为老人们送去了关怀和温暖。随后在村长的引领下，我们走进了德阳村的</w:t>
            </w:r>
            <w:proofErr w:type="gramStart"/>
            <w:r>
              <w:rPr>
                <w:rFonts w:ascii="等线" w:eastAsia="等线" w:hAnsi="等线" w:cs="宋体" w:hint="eastAsia"/>
                <w:color w:val="000000"/>
                <w:kern w:val="0"/>
                <w:sz w:val="22"/>
              </w:rPr>
              <w:t>旦</w:t>
            </w:r>
            <w:proofErr w:type="gramEnd"/>
            <w:r>
              <w:rPr>
                <w:rFonts w:ascii="等线" w:eastAsia="等线" w:hAnsi="等线" w:cs="宋体" w:hint="eastAsia"/>
                <w:color w:val="000000"/>
                <w:kern w:val="0"/>
                <w:sz w:val="22"/>
              </w:rPr>
              <w:t>增老爷和格桑奶奶等空巢老人家中，与老人亲切交谈，老人家中，提供生活照料、心理抚慰、家政保洁、维修家电、亲情关爱等志愿便民服务。我们还了解到他们的生活情况和身体状况，为老人收拾屋子，打扫卫生。临走前，我们为老人留下了便民联系电话，告诉老人有困难及时联系，社区会尽力为他们排忧解难。老人都非常高兴，不住地称赞，感谢社区对他们的关怀，感谢这些志愿者们带给她快乐和温暖。老人们都非常感动，对志愿者们的付出表示感谢。随着生活节奏的加快，与子女分居的空巢老人逐年增多，空巢老人作为社会中的弱势群体，需要在生活上给予照顾，在感情上得到慰藉，弘扬关爱老人、尊敬老人的文明风尚，为政府分忧解难，是我们社区工作人员应尽的责任和义务，新时期的乡村振兴战略就是以往城镇化城乡发展格局走向城乡一体化发展的必由之路。作为当代大学生更应该响应国家的号召，应当自觉担当,为实施乡村振兴战略服务,肩负起社会发展的崇高使命,助力全面建成小康社会,为实现中华民族伟大复兴的中国</w:t>
            </w:r>
            <w:proofErr w:type="gramStart"/>
            <w:r>
              <w:rPr>
                <w:rFonts w:ascii="等线" w:eastAsia="等线" w:hAnsi="等线" w:cs="宋体" w:hint="eastAsia"/>
                <w:color w:val="000000"/>
                <w:kern w:val="0"/>
                <w:sz w:val="22"/>
              </w:rPr>
              <w:t>梦贡献</w:t>
            </w:r>
            <w:proofErr w:type="gramEnd"/>
            <w:r>
              <w:rPr>
                <w:rFonts w:ascii="等线" w:eastAsia="等线" w:hAnsi="等线" w:cs="宋体" w:hint="eastAsia"/>
                <w:color w:val="000000"/>
                <w:kern w:val="0"/>
                <w:sz w:val="22"/>
              </w:rPr>
              <w:t>智慧和力量。这个</w:t>
            </w:r>
            <w:proofErr w:type="gramStart"/>
            <w:r>
              <w:rPr>
                <w:rFonts w:ascii="等线" w:eastAsia="等线" w:hAnsi="等线" w:cs="宋体" w:hint="eastAsia"/>
                <w:color w:val="000000"/>
                <w:kern w:val="0"/>
                <w:sz w:val="22"/>
              </w:rPr>
              <w:t>暑假从</w:t>
            </w:r>
            <w:proofErr w:type="gramEnd"/>
            <w:r>
              <w:rPr>
                <w:rFonts w:ascii="等线" w:eastAsia="等线" w:hAnsi="等线" w:cs="宋体" w:hint="eastAsia"/>
                <w:color w:val="000000"/>
                <w:kern w:val="0"/>
                <w:sz w:val="22"/>
              </w:rPr>
              <w:t>7月20号到7.月30号我同几个志愿者在</w:t>
            </w:r>
            <w:proofErr w:type="gramStart"/>
            <w:r>
              <w:rPr>
                <w:rFonts w:ascii="等线" w:eastAsia="等线" w:hAnsi="等线" w:cs="宋体" w:hint="eastAsia"/>
                <w:color w:val="000000"/>
                <w:kern w:val="0"/>
                <w:sz w:val="22"/>
              </w:rPr>
              <w:t>拉萨乃琼社区</w:t>
            </w:r>
            <w:proofErr w:type="gramEnd"/>
            <w:r>
              <w:rPr>
                <w:rFonts w:ascii="等线" w:eastAsia="等线" w:hAnsi="等线" w:cs="宋体" w:hint="eastAsia"/>
                <w:color w:val="000000"/>
                <w:kern w:val="0"/>
                <w:sz w:val="22"/>
              </w:rPr>
              <w:t>参加了学校组织的社会实践保护环境活动，虽然这十天的时间活动让我觉得很累很辛苦，但我从中锻炼了自己，并且学到了很多课堂上学不到的东西。也通过这几天的实践，使我有了些关于保护环境的心得体会。这次活动,我们使者团以实地调查、自己动手保护等方法,去倡导广大市民保护环境。而通过这十几天的努力,事实证明,我们取得的成果是显著的,我们的努力并没有白费。通过实践活动才能更深刻的了解如今环境问题在社会的严重性。西藏是我的家我们应该爱护与保护西藏，在这十几天的活动，是我们学校第一次集体出行同时也是感受最深的一次社会实践活动。</w:t>
            </w:r>
          </w:p>
          <w:p w14:paraId="548BFEF9" w14:textId="77777777" w:rsidR="00F60B44" w:rsidRDefault="00F60B44">
            <w:pPr>
              <w:widowControl/>
              <w:spacing w:afterLines="3350" w:after="10452"/>
              <w:jc w:val="left"/>
              <w:rPr>
                <w:rFonts w:ascii="等线" w:eastAsia="等线" w:hAnsi="等线" w:cs="宋体"/>
                <w:color w:val="000000"/>
                <w:kern w:val="0"/>
                <w:sz w:val="22"/>
              </w:rPr>
            </w:pPr>
          </w:p>
          <w:p w14:paraId="19C17306" w14:textId="77777777" w:rsidR="00F60B44" w:rsidRDefault="00C61C46">
            <w:pPr>
              <w:widowControl/>
              <w:spacing w:afterLines="3350" w:after="10452"/>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团队分工、工作方向、经验总结等等</w:t>
            </w:r>
          </w:p>
        </w:tc>
      </w:tr>
    </w:tbl>
    <w:p w14:paraId="4E937C4D" w14:textId="77777777" w:rsidR="00F60B44" w:rsidRDefault="00F60B44"/>
    <w:sectPr w:rsidR="00F60B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577E40"/>
    <w:rsid w:val="00632075"/>
    <w:rsid w:val="00697F82"/>
    <w:rsid w:val="006C2665"/>
    <w:rsid w:val="006D69B4"/>
    <w:rsid w:val="00775FC3"/>
    <w:rsid w:val="00820DA2"/>
    <w:rsid w:val="008552B4"/>
    <w:rsid w:val="008B673A"/>
    <w:rsid w:val="009361EA"/>
    <w:rsid w:val="00A443C4"/>
    <w:rsid w:val="00A83B4C"/>
    <w:rsid w:val="00B85772"/>
    <w:rsid w:val="00C61C46"/>
    <w:rsid w:val="00C8204A"/>
    <w:rsid w:val="00E44B18"/>
    <w:rsid w:val="00E46375"/>
    <w:rsid w:val="00E85951"/>
    <w:rsid w:val="00F51974"/>
    <w:rsid w:val="00F60B44"/>
    <w:rsid w:val="00FC17A0"/>
    <w:rsid w:val="180E5873"/>
    <w:rsid w:val="3B797F89"/>
    <w:rsid w:val="443A4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055A7"/>
  <w15:docId w15:val="{DA230EB1-1B08-43CB-AB81-67E608818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6</cp:revision>
  <dcterms:created xsi:type="dcterms:W3CDTF">2021-10-12T05:41:00Z</dcterms:created>
  <dcterms:modified xsi:type="dcterms:W3CDTF">2021-10-27T03:46:00Z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EFDFA5C65CFF4261A5D648B0CCD32288</vt:lpwstr>
  </property>
</Properties>
</file>