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971E7" w14:textId="77777777" w:rsidR="001A491F" w:rsidRPr="00E85951" w:rsidRDefault="00E85951" w:rsidP="00E85951">
      <w:pPr>
        <w:jc w:val="center"/>
        <w:textAlignment w:val="baseline"/>
        <w:rPr>
          <w:b/>
          <w:bCs/>
          <w:sz w:val="32"/>
          <w:szCs w:val="32"/>
        </w:rPr>
      </w:pPr>
      <w:r w:rsidRPr="00E85951">
        <w:rPr>
          <w:rFonts w:hint="eastAsia"/>
          <w:b/>
          <w:bCs/>
          <w:sz w:val="32"/>
          <w:szCs w:val="32"/>
        </w:rPr>
        <w:t>2</w:t>
      </w:r>
      <w:r w:rsidRPr="00E85951">
        <w:rPr>
          <w:b/>
          <w:bCs/>
          <w:sz w:val="32"/>
          <w:szCs w:val="32"/>
        </w:rPr>
        <w:t>02</w:t>
      </w:r>
      <w:r w:rsidR="001A4122">
        <w:rPr>
          <w:b/>
          <w:bCs/>
          <w:sz w:val="32"/>
          <w:szCs w:val="32"/>
        </w:rPr>
        <w:t>1</w:t>
      </w:r>
      <w:r w:rsidRPr="00E85951">
        <w:rPr>
          <w:rFonts w:hint="eastAsia"/>
          <w:b/>
          <w:bCs/>
          <w:sz w:val="32"/>
          <w:szCs w:val="32"/>
        </w:rPr>
        <w:t>年中国石油大学（北京）先进个人申报表</w:t>
      </w:r>
    </w:p>
    <w:tbl>
      <w:tblPr>
        <w:tblpPr w:leftFromText="180" w:rightFromText="180" w:vertAnchor="text" w:tblpY="140"/>
        <w:tblW w:w="8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1126"/>
        <w:gridCol w:w="264"/>
        <w:gridCol w:w="967"/>
        <w:gridCol w:w="1390"/>
        <w:gridCol w:w="967"/>
        <w:gridCol w:w="1611"/>
        <w:gridCol w:w="1428"/>
      </w:tblGrid>
      <w:tr w:rsidR="00E6472B" w14:paraId="6F4B71C8" w14:textId="77777777">
        <w:trPr>
          <w:trHeight w:val="1129"/>
        </w:trPr>
        <w:tc>
          <w:tcPr>
            <w:tcW w:w="967" w:type="dxa"/>
            <w:shd w:val="clear" w:color="auto" w:fill="auto"/>
            <w:noWrap/>
            <w:vAlign w:val="center"/>
            <w:hideMark/>
          </w:tcPr>
          <w:p w14:paraId="2B638642" w14:textId="77777777" w:rsidR="00E85951" w:rsidRPr="00FC17A0" w:rsidRDefault="00E85951" w:rsidP="00E85951">
            <w:pPr>
              <w:widowControl/>
              <w:jc w:val="left"/>
              <w:textAlignment w:val="baseline"/>
              <w:rPr>
                <w:rFonts w:ascii="等线" w:eastAsia="等线" w:hAnsi="等线" w:cs="宋体"/>
                <w:b/>
                <w:color w:val="000000"/>
                <w:kern w:val="0"/>
                <w:sz w:val="22"/>
              </w:rPr>
            </w:pPr>
            <w:r w:rsidRPr="00FC17A0">
              <w:rPr>
                <w:rFonts w:ascii="等线" w:eastAsia="等线" w:hAnsi="等线" w:cs="宋体" w:hint="eastAsia"/>
                <w:b/>
                <w:color w:val="000000"/>
                <w:kern w:val="0"/>
                <w:sz w:val="22"/>
              </w:rPr>
              <w:t>姓名</w:t>
            </w:r>
          </w:p>
        </w:tc>
        <w:tc>
          <w:tcPr>
            <w:tcW w:w="1390" w:type="dxa"/>
            <w:gridSpan w:val="2"/>
            <w:shd w:val="clear" w:color="auto" w:fill="auto"/>
            <w:noWrap/>
            <w:vAlign w:val="center"/>
            <w:hideMark/>
          </w:tcPr>
          <w:p w14:paraId="24225590" w14:textId="77777777" w:rsidR="00E85951" w:rsidRPr="00E85951" w:rsidRDefault="005C34BB" w:rsidP="00E85951">
            <w:pPr>
              <w:widowControl/>
              <w:jc w:val="left"/>
              <w:textAlignment w:val="baseline"/>
              <w:rPr>
                <w:rFonts w:ascii="等线" w:eastAsia="等线" w:hAnsi="等线" w:cs="宋体"/>
                <w:color w:val="000000"/>
                <w:kern w:val="0"/>
                <w:sz w:val="22"/>
              </w:rPr>
            </w:pPr>
            <w:r>
              <w:rPr>
                <w:rFonts w:ascii="等线" w:eastAsia="等线" w:hAnsi="等线" w:cs="宋体"/>
                <w:color w:val="000000"/>
                <w:kern w:val="0"/>
                <w:sz w:val="22"/>
              </w:rPr>
              <w:t>熊一霓</w:t>
            </w:r>
          </w:p>
        </w:tc>
        <w:tc>
          <w:tcPr>
            <w:tcW w:w="967" w:type="dxa"/>
            <w:shd w:val="clear" w:color="auto" w:fill="auto"/>
            <w:noWrap/>
            <w:vAlign w:val="center"/>
            <w:hideMark/>
          </w:tcPr>
          <w:p w14:paraId="54394902" w14:textId="77777777" w:rsidR="00E85951" w:rsidRPr="00FC17A0" w:rsidRDefault="00E85951" w:rsidP="00E85951">
            <w:pPr>
              <w:widowControl/>
              <w:jc w:val="left"/>
              <w:textAlignment w:val="baseline"/>
              <w:rPr>
                <w:rFonts w:ascii="等线" w:eastAsia="等线" w:hAnsi="等线" w:cs="宋体"/>
                <w:b/>
                <w:color w:val="000000"/>
                <w:kern w:val="0"/>
                <w:sz w:val="22"/>
              </w:rPr>
            </w:pPr>
            <w:r w:rsidRPr="00FC17A0">
              <w:rPr>
                <w:rFonts w:ascii="等线" w:eastAsia="等线" w:hAnsi="等线" w:cs="宋体" w:hint="eastAsia"/>
                <w:b/>
                <w:color w:val="000000"/>
                <w:kern w:val="0"/>
                <w:sz w:val="22"/>
              </w:rPr>
              <w:t>性别</w:t>
            </w:r>
          </w:p>
        </w:tc>
        <w:tc>
          <w:tcPr>
            <w:tcW w:w="1390" w:type="dxa"/>
            <w:shd w:val="clear" w:color="auto" w:fill="auto"/>
            <w:noWrap/>
            <w:vAlign w:val="center"/>
            <w:hideMark/>
          </w:tcPr>
          <w:p w14:paraId="34B2A772" w14:textId="77777777" w:rsidR="00E85951" w:rsidRPr="00E85951" w:rsidRDefault="005C34BB" w:rsidP="00E85951">
            <w:pPr>
              <w:widowControl/>
              <w:jc w:val="left"/>
              <w:textAlignment w:val="baseline"/>
              <w:rPr>
                <w:rFonts w:ascii="等线" w:eastAsia="等线" w:hAnsi="等线" w:cs="宋体"/>
                <w:color w:val="000000"/>
                <w:kern w:val="0"/>
                <w:sz w:val="22"/>
              </w:rPr>
            </w:pPr>
            <w:r>
              <w:rPr>
                <w:rFonts w:ascii="等线" w:eastAsia="等线" w:hAnsi="等线" w:cs="宋体" w:hint="eastAsia"/>
                <w:color w:val="000000"/>
                <w:kern w:val="0"/>
                <w:sz w:val="22"/>
              </w:rPr>
              <w:t>女</w:t>
            </w:r>
          </w:p>
        </w:tc>
        <w:tc>
          <w:tcPr>
            <w:tcW w:w="967" w:type="dxa"/>
            <w:shd w:val="clear" w:color="auto" w:fill="auto"/>
            <w:noWrap/>
            <w:vAlign w:val="center"/>
            <w:hideMark/>
          </w:tcPr>
          <w:p w14:paraId="44CE9276" w14:textId="77777777" w:rsidR="00E85951" w:rsidRPr="00FC17A0" w:rsidRDefault="00385E9F" w:rsidP="00E85951">
            <w:pPr>
              <w:widowControl/>
              <w:jc w:val="left"/>
              <w:textAlignment w:val="baseline"/>
              <w:rPr>
                <w:rFonts w:ascii="等线" w:eastAsia="等线" w:hAnsi="等线" w:cs="宋体"/>
                <w:b/>
                <w:color w:val="000000"/>
                <w:kern w:val="0"/>
                <w:sz w:val="22"/>
              </w:rPr>
            </w:pPr>
            <w:r w:rsidRPr="00FC17A0">
              <w:rPr>
                <w:rFonts w:ascii="等线" w:eastAsia="等线" w:hAnsi="等线" w:cs="宋体" w:hint="eastAsia"/>
                <w:b/>
                <w:color w:val="000000"/>
                <w:kern w:val="0"/>
                <w:sz w:val="22"/>
              </w:rPr>
              <w:t>学院</w:t>
            </w:r>
          </w:p>
        </w:tc>
        <w:tc>
          <w:tcPr>
            <w:tcW w:w="1611" w:type="dxa"/>
            <w:shd w:val="clear" w:color="auto" w:fill="auto"/>
            <w:noWrap/>
            <w:vAlign w:val="center"/>
            <w:hideMark/>
          </w:tcPr>
          <w:p w14:paraId="43D58EBC" w14:textId="77777777" w:rsidR="00E85951" w:rsidRPr="00E85951" w:rsidRDefault="005C34BB" w:rsidP="00E85951">
            <w:pPr>
              <w:widowControl/>
              <w:jc w:val="left"/>
              <w:textAlignment w:val="baseline"/>
              <w:rPr>
                <w:rFonts w:ascii="等线" w:eastAsia="等线" w:hAnsi="等线" w:cs="宋体"/>
                <w:color w:val="000000"/>
                <w:kern w:val="0"/>
                <w:sz w:val="22"/>
              </w:rPr>
            </w:pPr>
            <w:r>
              <w:rPr>
                <w:rFonts w:ascii="等线" w:eastAsia="等线" w:hAnsi="等线" w:cs="宋体"/>
                <w:color w:val="000000"/>
                <w:kern w:val="0"/>
                <w:sz w:val="22"/>
              </w:rPr>
              <w:t>外国语学院</w:t>
            </w:r>
          </w:p>
        </w:tc>
        <w:tc>
          <w:tcPr>
            <w:tcW w:w="1428" w:type="dxa"/>
            <w:vMerge w:val="restart"/>
            <w:shd w:val="clear" w:color="auto" w:fill="auto"/>
            <w:noWrap/>
            <w:vAlign w:val="center"/>
            <w:hideMark/>
          </w:tcPr>
          <w:p w14:paraId="72D1A247" w14:textId="77777777" w:rsidR="00E85951" w:rsidRPr="00E85951" w:rsidRDefault="0098629A" w:rsidP="00E85951">
            <w:pPr>
              <w:widowControl/>
              <w:jc w:val="center"/>
              <w:textAlignment w:val="baseline"/>
              <w:rPr>
                <w:rFonts w:ascii="Times New Roman" w:eastAsia="Times New Roman" w:hAnsi="Times New Roman" w:cs="Times New Roman"/>
                <w:kern w:val="0"/>
                <w:sz w:val="20"/>
                <w:szCs w:val="20"/>
              </w:rPr>
            </w:pPr>
            <w:r>
              <w:rPr>
                <w:rFonts w:ascii="宋体" w:eastAsia="宋体" w:hAnsi="宋体" w:cs="宋体"/>
                <w:noProof/>
                <w:color w:val="A6A6A6" w:themeColor="background1" w:themeShade="A6"/>
                <w:kern w:val="0"/>
                <w:sz w:val="20"/>
                <w:szCs w:val="20"/>
              </w:rPr>
              <w:drawing>
                <wp:anchor distT="0" distB="0" distL="114300" distR="114300" simplePos="0" relativeHeight="251660288" behindDoc="0" locked="0" layoutInCell="1" allowOverlap="1" wp14:anchorId="1C53A961" wp14:editId="5095AD1A">
                  <wp:simplePos x="0" y="0"/>
                  <wp:positionH relativeFrom="column">
                    <wp:posOffset>-58420</wp:posOffset>
                  </wp:positionH>
                  <wp:positionV relativeFrom="paragraph">
                    <wp:posOffset>-41910</wp:posOffset>
                  </wp:positionV>
                  <wp:extent cx="885825" cy="1497965"/>
                  <wp:effectExtent l="0" t="0" r="9525" b="698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85825" cy="1497965"/>
                          </a:xfrm>
                          <a:prstGeom prst="rect">
                            <a:avLst/>
                          </a:prstGeom>
                          <a:noFill/>
                        </pic:spPr>
                      </pic:pic>
                    </a:graphicData>
                  </a:graphic>
                  <wp14:sizeRelH relativeFrom="page">
                    <wp14:pctWidth>0</wp14:pctWidth>
                  </wp14:sizeRelH>
                  <wp14:sizeRelV relativeFrom="page">
                    <wp14:pctHeight>0</wp14:pctHeight>
                  </wp14:sizeRelV>
                </wp:anchor>
              </w:drawing>
            </w:r>
            <w:r w:rsidR="0018745F">
              <w:rPr>
                <w:noProof/>
              </w:rPr>
              <w:drawing>
                <wp:anchor distT="0" distB="0" distL="114300" distR="114300" simplePos="0" relativeHeight="251658240" behindDoc="0" locked="0" layoutInCell="1" allowOverlap="1" wp14:anchorId="191EA77F" wp14:editId="480C7FF0">
                  <wp:simplePos x="0" y="0"/>
                  <wp:positionH relativeFrom="column">
                    <wp:posOffset>4624070</wp:posOffset>
                  </wp:positionH>
                  <wp:positionV relativeFrom="paragraph">
                    <wp:posOffset>473075</wp:posOffset>
                  </wp:positionV>
                  <wp:extent cx="914400" cy="1892300"/>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 cy="1892300"/>
                          </a:xfrm>
                          <a:prstGeom prst="rect">
                            <a:avLst/>
                          </a:prstGeom>
                          <a:noFill/>
                        </pic:spPr>
                      </pic:pic>
                    </a:graphicData>
                  </a:graphic>
                  <wp14:sizeRelH relativeFrom="page">
                    <wp14:pctWidth>0</wp14:pctWidth>
                  </wp14:sizeRelH>
                  <wp14:sizeRelV relativeFrom="page">
                    <wp14:pctHeight>0</wp14:pctHeight>
                  </wp14:sizeRelV>
                </wp:anchor>
              </w:drawing>
            </w:r>
            <w:r w:rsidR="00632075">
              <w:rPr>
                <w:rFonts w:ascii="宋体" w:eastAsia="宋体" w:hAnsi="宋体" w:cs="宋体" w:hint="eastAsia"/>
                <w:color w:val="A6A6A6"/>
                <w:kern w:val="0"/>
                <w:sz w:val="20"/>
                <w:szCs w:val="20"/>
              </w:rPr>
              <w:t>个人证件</w:t>
            </w:r>
            <w:r w:rsidR="00E85951" w:rsidRPr="00E85951">
              <w:rPr>
                <w:rFonts w:ascii="宋体" w:eastAsia="宋体" w:hAnsi="宋体" w:cs="宋体" w:hint="eastAsia"/>
                <w:color w:val="A6A6A6"/>
                <w:kern w:val="0"/>
                <w:sz w:val="20"/>
                <w:szCs w:val="20"/>
              </w:rPr>
              <w:t>照片</w:t>
            </w:r>
          </w:p>
        </w:tc>
      </w:tr>
      <w:tr w:rsidR="00BA34AF" w14:paraId="7F1BBD9D" w14:textId="77777777" w:rsidTr="006A6CDB">
        <w:trPr>
          <w:trHeight w:val="984"/>
        </w:trPr>
        <w:tc>
          <w:tcPr>
            <w:tcW w:w="967" w:type="dxa"/>
            <w:shd w:val="clear" w:color="auto" w:fill="auto"/>
            <w:noWrap/>
            <w:vAlign w:val="center"/>
          </w:tcPr>
          <w:p w14:paraId="3C58E664" w14:textId="77777777" w:rsidR="00BA34AF" w:rsidRPr="00FC17A0" w:rsidRDefault="00BA34AF" w:rsidP="00E85951">
            <w:pPr>
              <w:widowControl/>
              <w:jc w:val="left"/>
              <w:textAlignment w:val="baseline"/>
              <w:rPr>
                <w:rFonts w:ascii="等线" w:eastAsia="等线" w:hAnsi="等线" w:cs="宋体"/>
                <w:b/>
                <w:color w:val="000000"/>
                <w:kern w:val="0"/>
                <w:sz w:val="22"/>
              </w:rPr>
            </w:pPr>
            <w:r w:rsidRPr="00FC17A0">
              <w:rPr>
                <w:rFonts w:ascii="等线" w:eastAsia="等线" w:hAnsi="等线" w:cs="宋体" w:hint="eastAsia"/>
                <w:b/>
                <w:color w:val="000000"/>
                <w:kern w:val="0"/>
                <w:sz w:val="22"/>
              </w:rPr>
              <w:t>学号</w:t>
            </w:r>
          </w:p>
        </w:tc>
        <w:tc>
          <w:tcPr>
            <w:tcW w:w="1390" w:type="dxa"/>
            <w:gridSpan w:val="2"/>
            <w:shd w:val="clear" w:color="auto" w:fill="auto"/>
            <w:noWrap/>
            <w:vAlign w:val="center"/>
          </w:tcPr>
          <w:p w14:paraId="398B50FC" w14:textId="77777777" w:rsidR="00BA34AF" w:rsidRPr="00E85951" w:rsidRDefault="00BA34AF" w:rsidP="00E85951">
            <w:pPr>
              <w:widowControl/>
              <w:jc w:val="left"/>
              <w:textAlignment w:val="baseline"/>
              <w:rPr>
                <w:rFonts w:ascii="等线" w:eastAsia="等线" w:hAnsi="等线" w:cs="宋体"/>
                <w:color w:val="000000"/>
                <w:kern w:val="0"/>
                <w:sz w:val="22"/>
              </w:rPr>
            </w:pPr>
            <w:r>
              <w:rPr>
                <w:rFonts w:ascii="等线" w:eastAsia="等线" w:hAnsi="等线" w:cs="宋体"/>
                <w:color w:val="000000"/>
                <w:kern w:val="0"/>
                <w:sz w:val="22"/>
              </w:rPr>
              <w:t>2020012249</w:t>
            </w:r>
          </w:p>
        </w:tc>
        <w:tc>
          <w:tcPr>
            <w:tcW w:w="967" w:type="dxa"/>
            <w:shd w:val="clear" w:color="auto" w:fill="auto"/>
            <w:noWrap/>
            <w:vAlign w:val="center"/>
          </w:tcPr>
          <w:p w14:paraId="30AEB867" w14:textId="77777777" w:rsidR="00BA34AF" w:rsidRPr="00FC17A0" w:rsidRDefault="00BA34AF" w:rsidP="00E85951">
            <w:pPr>
              <w:widowControl/>
              <w:jc w:val="left"/>
              <w:textAlignment w:val="baseline"/>
              <w:rPr>
                <w:rFonts w:ascii="等线" w:eastAsia="等线" w:hAnsi="等线" w:cs="宋体"/>
                <w:b/>
                <w:color w:val="000000"/>
                <w:kern w:val="0"/>
                <w:sz w:val="22"/>
              </w:rPr>
            </w:pPr>
            <w:r w:rsidRPr="00FC17A0">
              <w:rPr>
                <w:rFonts w:ascii="等线" w:eastAsia="等线" w:hAnsi="等线" w:cs="宋体" w:hint="eastAsia"/>
                <w:b/>
                <w:color w:val="000000"/>
                <w:kern w:val="0"/>
                <w:sz w:val="22"/>
              </w:rPr>
              <w:t>专业</w:t>
            </w:r>
          </w:p>
          <w:p w14:paraId="39E50DA0" w14:textId="77777777" w:rsidR="00BA34AF" w:rsidRPr="00FC17A0" w:rsidRDefault="00BA34AF" w:rsidP="00E85951">
            <w:pPr>
              <w:widowControl/>
              <w:jc w:val="left"/>
              <w:textAlignment w:val="baseline"/>
              <w:rPr>
                <w:rFonts w:ascii="等线" w:eastAsia="等线" w:hAnsi="等线" w:cs="宋体"/>
                <w:b/>
                <w:color w:val="000000"/>
                <w:kern w:val="0"/>
                <w:sz w:val="22"/>
              </w:rPr>
            </w:pPr>
            <w:r w:rsidRPr="00FC17A0">
              <w:rPr>
                <w:rFonts w:ascii="等线" w:eastAsia="等线" w:hAnsi="等线" w:cs="宋体" w:hint="eastAsia"/>
                <w:b/>
                <w:color w:val="000000"/>
                <w:kern w:val="0"/>
                <w:sz w:val="22"/>
              </w:rPr>
              <w:t>年级</w:t>
            </w:r>
          </w:p>
        </w:tc>
        <w:tc>
          <w:tcPr>
            <w:tcW w:w="3968" w:type="dxa"/>
            <w:gridSpan w:val="3"/>
            <w:shd w:val="clear" w:color="auto" w:fill="auto"/>
            <w:noWrap/>
            <w:vAlign w:val="center"/>
          </w:tcPr>
          <w:p w14:paraId="1AEE5CC4" w14:textId="63F5A1CE" w:rsidR="00BA34AF" w:rsidRPr="00E85951" w:rsidRDefault="00BA34AF" w:rsidP="00BA34AF">
            <w:pPr>
              <w:widowControl/>
              <w:jc w:val="center"/>
              <w:textAlignment w:val="baseline"/>
              <w:rPr>
                <w:rFonts w:ascii="等线" w:eastAsia="等线" w:hAnsi="等线" w:cs="宋体"/>
                <w:color w:val="000000"/>
                <w:kern w:val="0"/>
                <w:sz w:val="22"/>
              </w:rPr>
            </w:pPr>
            <w:r>
              <w:rPr>
                <w:rFonts w:ascii="等线" w:eastAsia="等线" w:hAnsi="等线" w:cs="宋体"/>
                <w:color w:val="000000"/>
                <w:kern w:val="0"/>
                <w:sz w:val="22"/>
              </w:rPr>
              <w:t>英语专业本科二年级</w:t>
            </w:r>
          </w:p>
        </w:tc>
        <w:tc>
          <w:tcPr>
            <w:tcW w:w="1428" w:type="dxa"/>
            <w:vMerge/>
            <w:shd w:val="clear" w:color="auto" w:fill="auto"/>
            <w:noWrap/>
            <w:vAlign w:val="center"/>
          </w:tcPr>
          <w:p w14:paraId="456998E7" w14:textId="77777777" w:rsidR="00BA34AF" w:rsidRDefault="00BA34AF" w:rsidP="00E85951">
            <w:pPr>
              <w:widowControl/>
              <w:jc w:val="center"/>
              <w:textAlignment w:val="baseline"/>
              <w:rPr>
                <w:rFonts w:ascii="宋体" w:eastAsia="宋体" w:hAnsi="宋体" w:cs="宋体"/>
                <w:color w:val="A6A6A6"/>
                <w:kern w:val="0"/>
                <w:sz w:val="20"/>
                <w:szCs w:val="20"/>
              </w:rPr>
            </w:pPr>
          </w:p>
        </w:tc>
      </w:tr>
      <w:tr w:rsidR="00E6472B" w14:paraId="696BAE21" w14:textId="77777777">
        <w:trPr>
          <w:trHeight w:val="840"/>
        </w:trPr>
        <w:tc>
          <w:tcPr>
            <w:tcW w:w="967" w:type="dxa"/>
            <w:shd w:val="clear" w:color="auto" w:fill="auto"/>
            <w:noWrap/>
            <w:vAlign w:val="center"/>
            <w:hideMark/>
          </w:tcPr>
          <w:p w14:paraId="66463F39" w14:textId="77777777" w:rsidR="00E85951" w:rsidRPr="00FC17A0" w:rsidRDefault="00385E9F" w:rsidP="00E85951">
            <w:pPr>
              <w:widowControl/>
              <w:jc w:val="left"/>
              <w:textAlignment w:val="baseline"/>
              <w:rPr>
                <w:rFonts w:ascii="等线" w:eastAsia="等线" w:hAnsi="等线" w:cs="宋体"/>
                <w:b/>
                <w:color w:val="000000"/>
                <w:kern w:val="0"/>
                <w:sz w:val="22"/>
              </w:rPr>
            </w:pPr>
            <w:r w:rsidRPr="00FC17A0">
              <w:rPr>
                <w:rFonts w:ascii="等线" w:eastAsia="等线" w:hAnsi="等线" w:cs="宋体" w:hint="eastAsia"/>
                <w:b/>
                <w:color w:val="000000"/>
                <w:kern w:val="0"/>
                <w:sz w:val="22"/>
              </w:rPr>
              <w:t>团队名</w:t>
            </w:r>
          </w:p>
        </w:tc>
        <w:tc>
          <w:tcPr>
            <w:tcW w:w="1390" w:type="dxa"/>
            <w:gridSpan w:val="2"/>
            <w:shd w:val="clear" w:color="auto" w:fill="auto"/>
            <w:noWrap/>
            <w:vAlign w:val="center"/>
            <w:hideMark/>
          </w:tcPr>
          <w:p w14:paraId="2FF44C0B" w14:textId="77777777" w:rsidR="00E85951" w:rsidRPr="00E85951" w:rsidRDefault="005C34BB" w:rsidP="00E85951">
            <w:pPr>
              <w:widowControl/>
              <w:jc w:val="left"/>
              <w:textAlignment w:val="baseline"/>
              <w:rPr>
                <w:rFonts w:ascii="等线" w:eastAsia="等线" w:hAnsi="等线" w:cs="宋体"/>
                <w:color w:val="000000"/>
                <w:kern w:val="0"/>
                <w:sz w:val="22"/>
              </w:rPr>
            </w:pPr>
            <w:r>
              <w:rPr>
                <w:rFonts w:ascii="等线" w:eastAsia="等线" w:hAnsi="等线" w:cs="宋体"/>
                <w:color w:val="000000"/>
                <w:kern w:val="0"/>
                <w:sz w:val="22"/>
              </w:rPr>
              <w:t>Skyline社会实践小组</w:t>
            </w:r>
          </w:p>
        </w:tc>
        <w:tc>
          <w:tcPr>
            <w:tcW w:w="967" w:type="dxa"/>
            <w:shd w:val="clear" w:color="auto" w:fill="auto"/>
            <w:noWrap/>
            <w:vAlign w:val="center"/>
            <w:hideMark/>
          </w:tcPr>
          <w:p w14:paraId="4A160FC5" w14:textId="77777777" w:rsidR="00E85951" w:rsidRPr="00FC17A0" w:rsidRDefault="00385E9F" w:rsidP="00E85951">
            <w:pPr>
              <w:widowControl/>
              <w:jc w:val="left"/>
              <w:textAlignment w:val="baseline"/>
              <w:rPr>
                <w:rFonts w:ascii="等线" w:eastAsia="等线" w:hAnsi="等线" w:cs="宋体"/>
                <w:b/>
                <w:color w:val="000000"/>
                <w:kern w:val="0"/>
                <w:sz w:val="22"/>
              </w:rPr>
            </w:pPr>
            <w:r w:rsidRPr="00FC17A0">
              <w:rPr>
                <w:rFonts w:ascii="等线" w:eastAsia="等线" w:hAnsi="等线" w:cs="宋体" w:hint="eastAsia"/>
                <w:b/>
                <w:color w:val="000000"/>
                <w:kern w:val="0"/>
                <w:sz w:val="22"/>
              </w:rPr>
              <w:t>分工</w:t>
            </w:r>
          </w:p>
        </w:tc>
        <w:tc>
          <w:tcPr>
            <w:tcW w:w="1390" w:type="dxa"/>
            <w:shd w:val="clear" w:color="auto" w:fill="auto"/>
            <w:noWrap/>
            <w:vAlign w:val="center"/>
            <w:hideMark/>
          </w:tcPr>
          <w:p w14:paraId="4B67E73C" w14:textId="77777777" w:rsidR="00E85951" w:rsidRPr="00E85951" w:rsidRDefault="005C34BB" w:rsidP="00E85951">
            <w:pPr>
              <w:widowControl/>
              <w:jc w:val="left"/>
              <w:textAlignment w:val="baseline"/>
              <w:rPr>
                <w:rFonts w:ascii="等线" w:eastAsia="等线" w:hAnsi="等线" w:cs="宋体"/>
                <w:color w:val="000000"/>
                <w:kern w:val="0"/>
                <w:sz w:val="22"/>
              </w:rPr>
            </w:pPr>
            <w:r>
              <w:rPr>
                <w:rFonts w:ascii="等线" w:eastAsia="等线" w:hAnsi="等线" w:cs="宋体"/>
                <w:color w:val="000000"/>
                <w:sz w:val="22"/>
              </w:rPr>
              <w:t>队长</w:t>
            </w:r>
          </w:p>
        </w:tc>
        <w:tc>
          <w:tcPr>
            <w:tcW w:w="967" w:type="dxa"/>
            <w:shd w:val="clear" w:color="auto" w:fill="auto"/>
            <w:noWrap/>
            <w:vAlign w:val="center"/>
            <w:hideMark/>
          </w:tcPr>
          <w:p w14:paraId="6C1ECD80" w14:textId="77777777" w:rsidR="00E85951" w:rsidRPr="00FC17A0" w:rsidRDefault="00385E9F" w:rsidP="00385E9F">
            <w:pPr>
              <w:widowControl/>
              <w:jc w:val="left"/>
              <w:textAlignment w:val="baseline"/>
              <w:rPr>
                <w:rFonts w:ascii="等线" w:eastAsia="等线" w:hAnsi="等线" w:cs="宋体"/>
                <w:b/>
                <w:color w:val="000000"/>
                <w:kern w:val="0"/>
                <w:sz w:val="22"/>
              </w:rPr>
            </w:pPr>
            <w:r w:rsidRPr="00FC17A0">
              <w:rPr>
                <w:rFonts w:ascii="等线" w:eastAsia="等线" w:hAnsi="等线" w:cs="宋体" w:hint="eastAsia"/>
                <w:b/>
                <w:color w:val="000000"/>
                <w:kern w:val="0"/>
                <w:sz w:val="22"/>
              </w:rPr>
              <w:t>实践口号</w:t>
            </w:r>
          </w:p>
        </w:tc>
        <w:tc>
          <w:tcPr>
            <w:tcW w:w="1611" w:type="dxa"/>
            <w:shd w:val="clear" w:color="auto" w:fill="auto"/>
            <w:noWrap/>
            <w:vAlign w:val="center"/>
            <w:hideMark/>
          </w:tcPr>
          <w:p w14:paraId="74BE8622" w14:textId="77777777" w:rsidR="00E85951" w:rsidRPr="00E85951" w:rsidRDefault="005C34BB" w:rsidP="00E85951">
            <w:pPr>
              <w:widowControl/>
              <w:jc w:val="left"/>
              <w:textAlignment w:val="baseline"/>
              <w:rPr>
                <w:rFonts w:ascii="等线" w:eastAsia="等线" w:hAnsi="等线" w:cs="宋体"/>
                <w:color w:val="000000"/>
                <w:kern w:val="0"/>
                <w:sz w:val="22"/>
              </w:rPr>
            </w:pPr>
            <w:r>
              <w:rPr>
                <w:rFonts w:ascii="等线" w:eastAsia="等线" w:hAnsi="等线" w:cs="宋体"/>
                <w:color w:val="000000"/>
                <w:kern w:val="0"/>
                <w:sz w:val="22"/>
              </w:rPr>
              <w:t>热爱正青春，追梦石大人</w:t>
            </w:r>
          </w:p>
        </w:tc>
        <w:tc>
          <w:tcPr>
            <w:tcW w:w="1428" w:type="dxa"/>
            <w:vMerge/>
            <w:vAlign w:val="center"/>
            <w:hideMark/>
          </w:tcPr>
          <w:p w14:paraId="4C2CB013" w14:textId="77777777" w:rsidR="00E85951" w:rsidRPr="00E85951" w:rsidRDefault="00E85951" w:rsidP="00E85951">
            <w:pPr>
              <w:widowControl/>
              <w:jc w:val="left"/>
              <w:textAlignment w:val="baseline"/>
              <w:rPr>
                <w:rFonts w:ascii="Times New Roman" w:eastAsia="Times New Roman" w:hAnsi="Times New Roman" w:cs="Times New Roman"/>
                <w:kern w:val="0"/>
                <w:sz w:val="20"/>
                <w:szCs w:val="20"/>
              </w:rPr>
            </w:pPr>
          </w:p>
        </w:tc>
      </w:tr>
      <w:tr w:rsidR="00E6472B" w14:paraId="2E0E7970" w14:textId="77777777">
        <w:trPr>
          <w:trHeight w:val="413"/>
        </w:trPr>
        <w:tc>
          <w:tcPr>
            <w:tcW w:w="8720" w:type="dxa"/>
            <w:gridSpan w:val="8"/>
            <w:shd w:val="clear" w:color="auto" w:fill="auto"/>
            <w:noWrap/>
            <w:vAlign w:val="center"/>
          </w:tcPr>
          <w:p w14:paraId="63041109" w14:textId="77777777" w:rsidR="000A2A58" w:rsidRPr="00E85951" w:rsidRDefault="008552B4" w:rsidP="00E85951">
            <w:pPr>
              <w:widowControl/>
              <w:jc w:val="left"/>
              <w:textAlignment w:val="baseline"/>
              <w:rPr>
                <w:rFonts w:ascii="Times New Roman" w:eastAsia="Times New Roman" w:hAnsi="Times New Roman" w:cs="Times New Roman"/>
                <w:kern w:val="0"/>
                <w:sz w:val="20"/>
                <w:szCs w:val="20"/>
              </w:rPr>
            </w:pPr>
            <w:r w:rsidRPr="008552B4">
              <w:rPr>
                <w:rFonts w:ascii="等线" w:eastAsia="等线" w:hAnsi="等线" w:cs="宋体" w:hint="eastAsia"/>
                <w:color w:val="000000"/>
                <w:kern w:val="0"/>
                <w:sz w:val="22"/>
              </w:rPr>
              <w:t>个人和实践基本信息</w:t>
            </w:r>
          </w:p>
        </w:tc>
      </w:tr>
      <w:tr w:rsidR="00E6472B" w14:paraId="444B3E28" w14:textId="77777777">
        <w:trPr>
          <w:trHeight w:val="8070"/>
        </w:trPr>
        <w:tc>
          <w:tcPr>
            <w:tcW w:w="2093" w:type="dxa"/>
            <w:gridSpan w:val="2"/>
            <w:shd w:val="clear" w:color="auto" w:fill="auto"/>
            <w:noWrap/>
            <w:vAlign w:val="center"/>
          </w:tcPr>
          <w:p w14:paraId="7C557821" w14:textId="77777777" w:rsidR="000A2A58" w:rsidRPr="00FC17A0" w:rsidRDefault="00B85772" w:rsidP="00E85951">
            <w:pPr>
              <w:widowControl/>
              <w:jc w:val="left"/>
              <w:textAlignment w:val="baseline"/>
              <w:rPr>
                <w:rFonts w:ascii="等线" w:eastAsia="等线" w:hAnsi="等线" w:cs="宋体"/>
                <w:b/>
                <w:color w:val="000000"/>
                <w:kern w:val="0"/>
                <w:sz w:val="22"/>
              </w:rPr>
            </w:pPr>
            <w:r w:rsidRPr="00FC17A0">
              <w:rPr>
                <w:rFonts w:ascii="等线" w:eastAsia="等线" w:hAnsi="等线" w:cs="宋体" w:hint="eastAsia"/>
                <w:b/>
                <w:color w:val="000000"/>
                <w:kern w:val="0"/>
                <w:sz w:val="22"/>
              </w:rPr>
              <w:t>个人事迹</w:t>
            </w:r>
            <w:r w:rsidR="00E44B18" w:rsidRPr="00FC17A0">
              <w:rPr>
                <w:rFonts w:ascii="等线" w:eastAsia="等线" w:hAnsi="等线" w:cs="宋体" w:hint="eastAsia"/>
                <w:b/>
                <w:color w:val="000000"/>
                <w:kern w:val="0"/>
                <w:sz w:val="22"/>
              </w:rPr>
              <w:t>（1</w:t>
            </w:r>
            <w:r w:rsidR="00E44B18" w:rsidRPr="00FC17A0">
              <w:rPr>
                <w:rFonts w:ascii="等线" w:eastAsia="等线" w:hAnsi="等线" w:cs="宋体"/>
                <w:b/>
                <w:color w:val="000000"/>
                <w:kern w:val="0"/>
                <w:sz w:val="22"/>
              </w:rPr>
              <w:t>200</w:t>
            </w:r>
            <w:r w:rsidR="00E44B18" w:rsidRPr="00FC17A0">
              <w:rPr>
                <w:rFonts w:ascii="等线" w:eastAsia="等线" w:hAnsi="等线" w:cs="宋体" w:hint="eastAsia"/>
                <w:b/>
                <w:color w:val="000000"/>
                <w:kern w:val="0"/>
                <w:sz w:val="22"/>
              </w:rPr>
              <w:t>字左右）</w:t>
            </w:r>
          </w:p>
        </w:tc>
        <w:tc>
          <w:tcPr>
            <w:tcW w:w="6627" w:type="dxa"/>
            <w:gridSpan w:val="6"/>
            <w:shd w:val="clear" w:color="auto" w:fill="auto"/>
            <w:noWrap/>
            <w:vAlign w:val="center"/>
          </w:tcPr>
          <w:p w14:paraId="75EE7DE6" w14:textId="77777777" w:rsidR="005C34BB" w:rsidRDefault="005C34BB" w:rsidP="005C34BB">
            <w:pPr>
              <w:textAlignment w:val="baseline"/>
              <w:rPr>
                <w:b/>
                <w:i/>
                <w:caps/>
              </w:rPr>
            </w:pPr>
            <w:r>
              <w:rPr>
                <w:rFonts w:hint="eastAsia"/>
              </w:rPr>
              <w:t>熊一霓，外国语学院英语专业本科</w:t>
            </w:r>
            <w:r>
              <w:t>20-2</w:t>
            </w:r>
            <w:r>
              <w:t>班，在此次</w:t>
            </w:r>
            <w:r>
              <w:t>2021</w:t>
            </w:r>
            <w:r>
              <w:t>暑期社会实践活动中担任</w:t>
            </w:r>
            <w:r>
              <w:t>skyline</w:t>
            </w:r>
            <w:r>
              <w:t>社会实践小组的组长一职，在小组</w:t>
            </w:r>
            <w:r>
              <w:t>“</w:t>
            </w:r>
            <w:r>
              <w:t>热爱正青春，追梦石大人</w:t>
            </w:r>
            <w:r>
              <w:t>”</w:t>
            </w:r>
            <w:r>
              <w:t>主题的寻访优秀校友活动中做出了突出贡献。</w:t>
            </w:r>
          </w:p>
          <w:p w14:paraId="5960E0C1" w14:textId="77777777" w:rsidR="005C34BB" w:rsidRDefault="005C34BB" w:rsidP="005C34BB">
            <w:pPr>
              <w:textAlignment w:val="baseline"/>
              <w:rPr>
                <w:b/>
                <w:i/>
                <w:caps/>
              </w:rPr>
            </w:pPr>
          </w:p>
          <w:p w14:paraId="749B4438" w14:textId="77777777" w:rsidR="005C34BB" w:rsidRDefault="005C34BB" w:rsidP="005C34BB">
            <w:pPr>
              <w:textAlignment w:val="baseline"/>
              <w:rPr>
                <w:b/>
                <w:i/>
                <w:caps/>
              </w:rPr>
            </w:pPr>
            <w:r>
              <w:t xml:space="preserve">  </w:t>
            </w:r>
            <w:proofErr w:type="gramStart"/>
            <w:r>
              <w:t>一</w:t>
            </w:r>
            <w:proofErr w:type="gramEnd"/>
            <w:r>
              <w:t>，前期准备，联络沟通</w:t>
            </w:r>
          </w:p>
          <w:p w14:paraId="03951F12" w14:textId="77777777" w:rsidR="005C34BB" w:rsidRDefault="005C34BB" w:rsidP="005C34BB">
            <w:pPr>
              <w:textAlignment w:val="baseline"/>
              <w:rPr>
                <w:b/>
                <w:i/>
                <w:caps/>
              </w:rPr>
            </w:pPr>
            <w:r>
              <w:t xml:space="preserve">  </w:t>
            </w:r>
            <w:r>
              <w:t>六月份，熊一霓与经济管理学院会计本科</w:t>
            </w:r>
            <w:r>
              <w:t>20-1</w:t>
            </w:r>
            <w:r>
              <w:t>班的徐珍妮和信息科学与工程学院电子本科</w:t>
            </w:r>
            <w:r>
              <w:t>20-1</w:t>
            </w:r>
            <w:r>
              <w:t>班的刘奕扬组成了社会实践小组，并确立了担任组长一职，从此便担负起了本次社会实践活动大大小小的职责。</w:t>
            </w:r>
          </w:p>
          <w:p w14:paraId="0AD5996F" w14:textId="77777777" w:rsidR="005C34BB" w:rsidRDefault="005C34BB" w:rsidP="005C34BB">
            <w:pPr>
              <w:textAlignment w:val="baseline"/>
              <w:rPr>
                <w:b/>
                <w:i/>
                <w:caps/>
              </w:rPr>
            </w:pPr>
            <w:r>
              <w:t xml:space="preserve">  </w:t>
            </w:r>
            <w:r>
              <w:t>在活动初期，熊一霓负责了确定团队指导老师和搭建团队与老师沟通桥梁的工作，之后又为组内进行了工作分配以便责任落实，并为之后的暑期活动做出了初步计划。</w:t>
            </w:r>
          </w:p>
          <w:p w14:paraId="3F6BEB06" w14:textId="77777777" w:rsidR="005C34BB" w:rsidRDefault="005C34BB" w:rsidP="005C34BB">
            <w:pPr>
              <w:textAlignment w:val="baseline"/>
              <w:rPr>
                <w:b/>
                <w:i/>
                <w:caps/>
              </w:rPr>
            </w:pPr>
            <w:r>
              <w:t xml:space="preserve">  </w:t>
            </w:r>
            <w:r>
              <w:t>暑期开始后，熊一霓完成了对自己所负责的校友的联络沟通和信息收集，也监督另外两位成员按计划按时完成了任务。之后，在收集的校友信息基础上，她又制作了全组的整体采访大纲，安排了具体</w:t>
            </w:r>
            <w:proofErr w:type="gramStart"/>
            <w:r>
              <w:t>各采访</w:t>
            </w:r>
            <w:proofErr w:type="gramEnd"/>
            <w:r>
              <w:t>时间地点形式，并组织小组召开了实践前准备会，完成了采购采访物资、演习采访过程等所有前期准备工作。此外，为弥补小组成员们第一次参加社会实践可能造成的经验不足，熊一霓主动联系了拥有优秀寻访校友成果的同门研究生学长请教经验，为团队实践活动取得了更多的宝贵指导。</w:t>
            </w:r>
          </w:p>
          <w:p w14:paraId="2A242BC2" w14:textId="77777777" w:rsidR="005C34BB" w:rsidRDefault="005C34BB" w:rsidP="005C34BB">
            <w:pPr>
              <w:textAlignment w:val="baseline"/>
              <w:rPr>
                <w:b/>
                <w:i/>
                <w:caps/>
              </w:rPr>
            </w:pPr>
            <w:r>
              <w:t xml:space="preserve">  </w:t>
            </w:r>
            <w:r>
              <w:t>二，中期实践，组织有序</w:t>
            </w:r>
          </w:p>
          <w:p w14:paraId="48AF7E81" w14:textId="77777777" w:rsidR="005C34BB" w:rsidRDefault="005C34BB" w:rsidP="005C34BB">
            <w:pPr>
              <w:textAlignment w:val="baseline"/>
              <w:rPr>
                <w:b/>
                <w:i/>
                <w:caps/>
              </w:rPr>
            </w:pPr>
            <w:r>
              <w:t xml:space="preserve">  </w:t>
            </w:r>
            <w:r>
              <w:t>在三场采访活动中，熊一霓注重保持团队协作力，指导全组按计划与分工进行实践，并顺利主持了自己负责的第一场，也是唯一</w:t>
            </w:r>
            <w:proofErr w:type="gramStart"/>
            <w:r>
              <w:t>一</w:t>
            </w:r>
            <w:proofErr w:type="gramEnd"/>
            <w:r>
              <w:t>场线下采访活动，为之后的两场采访积累了许多经验。之后，她又反复检查组员的准备工作，安排组员们分别主持了两场线上采访，都获得了圆满结束。</w:t>
            </w:r>
          </w:p>
          <w:p w14:paraId="0F94EA37" w14:textId="77777777" w:rsidR="005C34BB" w:rsidRDefault="005C34BB" w:rsidP="005C34BB">
            <w:pPr>
              <w:textAlignment w:val="baseline"/>
              <w:rPr>
                <w:b/>
                <w:i/>
                <w:caps/>
              </w:rPr>
            </w:pPr>
            <w:r>
              <w:t xml:space="preserve">  </w:t>
            </w:r>
            <w:r>
              <w:t>三，后期整理，开拓创新</w:t>
            </w:r>
          </w:p>
          <w:p w14:paraId="5EEA012B" w14:textId="77777777" w:rsidR="005C34BB" w:rsidRDefault="005C34BB" w:rsidP="005C34BB">
            <w:pPr>
              <w:textAlignment w:val="baseline"/>
              <w:rPr>
                <w:b/>
                <w:i/>
                <w:caps/>
              </w:rPr>
            </w:pPr>
            <w:r>
              <w:t xml:space="preserve">  </w:t>
            </w:r>
            <w:r>
              <w:t>三场采访完成，如何讲出别具一格的校友故事成为团队工作的一大难题。此时，校友材料不够典型等初次实践暴露的问题使最后一步：材料书写工作遇到了瓶颈。同时，正值暑期中期，团队成员也渐渐失去紧迫感，并由于各自暑期安排无法集中精力进行后续工作。</w:t>
            </w:r>
          </w:p>
          <w:p w14:paraId="523BA982" w14:textId="77777777" w:rsidR="005C34BB" w:rsidRDefault="005C34BB" w:rsidP="005C34BB">
            <w:pPr>
              <w:textAlignment w:val="baseline"/>
              <w:rPr>
                <w:b/>
                <w:i/>
                <w:caps/>
              </w:rPr>
            </w:pPr>
            <w:r>
              <w:t xml:space="preserve">  </w:t>
            </w:r>
            <w:r>
              <w:t>面对难题，熊一霓在对采访得到的内容进行深度挖掘和思考之后，从多方面总结校友共同点，提炼中石大精神，最后以以小见大、处处留心</w:t>
            </w:r>
            <w:r>
              <w:lastRenderedPageBreak/>
              <w:t>皆学问的方式讲述校友故事，再次率先完成了校友故事和个人随笔的材料书写，并奠定了全组的校友故事主题基调。之后，她又完成了团队实践报告的书写，并启发组内成员细致思考，调动真情实感，最后按时按计划完成了所有材料书写。最终，团队三人共完成了超两万字的材料和一部近</w:t>
            </w:r>
            <w:r>
              <w:t>30</w:t>
            </w:r>
            <w:r>
              <w:t>分钟的</w:t>
            </w:r>
            <w:r>
              <w:t>DV</w:t>
            </w:r>
            <w:r>
              <w:t>记录制作。</w:t>
            </w:r>
          </w:p>
          <w:p w14:paraId="55E2C6BA" w14:textId="77777777" w:rsidR="005C34BB" w:rsidRDefault="005C34BB" w:rsidP="005C34BB">
            <w:pPr>
              <w:textAlignment w:val="baseline"/>
              <w:rPr>
                <w:b/>
                <w:i/>
                <w:caps/>
              </w:rPr>
            </w:pPr>
            <w:r>
              <w:t xml:space="preserve">  </w:t>
            </w:r>
            <w:r>
              <w:t>最后的新媒体宣传工作中，熊一霓联系了本班班委合作，并指导成员做好了三位校友一人一篇公众</w:t>
            </w:r>
            <w:proofErr w:type="gramStart"/>
            <w:r>
              <w:t>号推文</w:t>
            </w:r>
            <w:proofErr w:type="gramEnd"/>
            <w:r>
              <w:t>，在年级公众号上进行了校友故事宣传，收获了大量转发和四位数点赞。</w:t>
            </w:r>
          </w:p>
          <w:p w14:paraId="77EEB9FD" w14:textId="77777777" w:rsidR="005C34BB" w:rsidRDefault="005C34BB" w:rsidP="005C34BB">
            <w:pPr>
              <w:textAlignment w:val="baseline"/>
              <w:rPr>
                <w:b/>
                <w:i/>
                <w:caps/>
              </w:rPr>
            </w:pPr>
            <w:r>
              <w:t xml:space="preserve">  </w:t>
            </w:r>
            <w:r>
              <w:t>四，沉稳答辩，展示风采</w:t>
            </w:r>
          </w:p>
          <w:p w14:paraId="1C6218BF" w14:textId="77777777" w:rsidR="005C34BB" w:rsidRDefault="005C34BB" w:rsidP="005C34BB">
            <w:pPr>
              <w:textAlignment w:val="baseline"/>
              <w:rPr>
                <w:b/>
                <w:i/>
                <w:caps/>
              </w:rPr>
            </w:pPr>
            <w:r>
              <w:t xml:space="preserve">  </w:t>
            </w:r>
            <w:r>
              <w:t>九月份，所有暑期社会实践进入收尾阶段，熊一霓的小组也开始为最后的答辩做出准备。由于寻访校友活动的实践内容量无法与其他实践项目比肩，熊一霓放弃了对实践内容的堆砌展示，转而突出了团队在实践过程中的所想所感以及校友本身的励志故事。答辩时，熊一霓在团队成员的支持下从容完整地展示了实践成果，并收获了评委老师的认可，得到了出乎意料的好成绩。之后的线</w:t>
            </w:r>
            <w:proofErr w:type="gramStart"/>
            <w:r>
              <w:t>上校级答辩</w:t>
            </w:r>
            <w:proofErr w:type="gramEnd"/>
            <w:r>
              <w:t>，熊一霓与成员们坐在一起，有了第一次的成功和近距离的鼓励，熊一霓再次为小组赢得了校级三等奖的好成绩。</w:t>
            </w:r>
          </w:p>
          <w:p w14:paraId="7A5C1859" w14:textId="77777777" w:rsidR="005C34BB" w:rsidRDefault="005C34BB" w:rsidP="005C34BB">
            <w:pPr>
              <w:textAlignment w:val="baseline"/>
              <w:rPr>
                <w:b/>
                <w:i/>
                <w:caps/>
              </w:rPr>
            </w:pPr>
            <w:r>
              <w:t xml:space="preserve">  </w:t>
            </w:r>
          </w:p>
          <w:p w14:paraId="3A1EFAAE" w14:textId="77777777" w:rsidR="005C34BB" w:rsidRDefault="005C34BB" w:rsidP="005C34BB">
            <w:pPr>
              <w:textAlignment w:val="baseline"/>
              <w:rPr>
                <w:b/>
                <w:i/>
                <w:caps/>
              </w:rPr>
            </w:pPr>
            <w:r>
              <w:t xml:space="preserve">  </w:t>
            </w:r>
            <w:r>
              <w:t>在这次的暑期社会实践中，熊一霓与伙伴和校友在一起，收获了履历也收获了成长，这一切比起是个人事迹的展示，更像是个人成长的轨迹。她从团队中得到的锻炼和友情将一直支持她挑战每一个</w:t>
            </w:r>
            <w:r>
              <w:t>“</w:t>
            </w:r>
            <w:r>
              <w:t>第一次</w:t>
            </w:r>
            <w:r>
              <w:t>”</w:t>
            </w:r>
            <w:r>
              <w:t>，而她从校友处看到的从容与热爱也会激励她更加投入地生活学习，做一个永远在追梦路上的石大人。</w:t>
            </w:r>
          </w:p>
          <w:p w14:paraId="5183B1DD" w14:textId="77777777" w:rsidR="000A2A58" w:rsidRPr="005C34BB" w:rsidRDefault="000A2A58" w:rsidP="00E85951">
            <w:pPr>
              <w:widowControl/>
              <w:jc w:val="left"/>
              <w:textAlignment w:val="baseline"/>
              <w:rPr>
                <w:rFonts w:ascii="Times New Roman" w:eastAsia="Times New Roman" w:hAnsi="Times New Roman" w:cs="Times New Roman"/>
                <w:kern w:val="0"/>
                <w:sz w:val="20"/>
                <w:szCs w:val="20"/>
              </w:rPr>
            </w:pPr>
          </w:p>
        </w:tc>
      </w:tr>
      <w:tr w:rsidR="00E6472B" w14:paraId="24BD1D4B" w14:textId="77777777">
        <w:trPr>
          <w:cantSplit/>
          <w:trHeight w:val="13599"/>
        </w:trPr>
        <w:tc>
          <w:tcPr>
            <w:tcW w:w="2093" w:type="dxa"/>
            <w:gridSpan w:val="2"/>
            <w:shd w:val="clear" w:color="auto" w:fill="auto"/>
            <w:noWrap/>
            <w:vAlign w:val="center"/>
          </w:tcPr>
          <w:p w14:paraId="159C5A54" w14:textId="77777777" w:rsidR="000A2A58" w:rsidRPr="00FC17A0" w:rsidRDefault="00C8204A" w:rsidP="00FC17A0">
            <w:pPr>
              <w:widowControl/>
              <w:jc w:val="left"/>
              <w:textAlignment w:val="baseline"/>
              <w:rPr>
                <w:rFonts w:ascii="等线" w:eastAsia="等线" w:hAnsi="等线" w:cs="宋体"/>
                <w:b/>
                <w:color w:val="000000"/>
                <w:kern w:val="0"/>
                <w:sz w:val="22"/>
              </w:rPr>
            </w:pPr>
            <w:r w:rsidRPr="00FC17A0">
              <w:rPr>
                <w:rFonts w:ascii="等线" w:eastAsia="等线" w:hAnsi="等线" w:cs="宋体" w:hint="eastAsia"/>
                <w:b/>
                <w:color w:val="000000"/>
                <w:kern w:val="0"/>
                <w:sz w:val="22"/>
              </w:rPr>
              <w:lastRenderedPageBreak/>
              <w:t>实践内容</w:t>
            </w:r>
            <w:r w:rsidR="003E1202" w:rsidRPr="00FC17A0">
              <w:rPr>
                <w:rFonts w:ascii="等线" w:eastAsia="等线" w:hAnsi="等线" w:cs="宋体" w:hint="eastAsia"/>
                <w:b/>
                <w:color w:val="000000"/>
                <w:kern w:val="0"/>
                <w:sz w:val="22"/>
              </w:rPr>
              <w:t>及经验总结</w:t>
            </w:r>
            <w:r w:rsidRPr="00FC17A0">
              <w:rPr>
                <w:rFonts w:ascii="等线" w:eastAsia="等线" w:hAnsi="等线" w:cs="宋体" w:hint="eastAsia"/>
                <w:b/>
                <w:color w:val="000000"/>
                <w:kern w:val="0"/>
                <w:sz w:val="22"/>
              </w:rPr>
              <w:t>（1</w:t>
            </w:r>
            <w:r w:rsidRPr="00FC17A0">
              <w:rPr>
                <w:rFonts w:ascii="等线" w:eastAsia="等线" w:hAnsi="等线" w:cs="宋体"/>
                <w:b/>
                <w:color w:val="000000"/>
                <w:kern w:val="0"/>
                <w:sz w:val="22"/>
              </w:rPr>
              <w:t>000</w:t>
            </w:r>
            <w:r w:rsidRPr="00FC17A0">
              <w:rPr>
                <w:rFonts w:ascii="等线" w:eastAsia="等线" w:hAnsi="等线" w:cs="宋体" w:hint="eastAsia"/>
                <w:b/>
                <w:color w:val="000000"/>
                <w:kern w:val="0"/>
                <w:sz w:val="22"/>
              </w:rPr>
              <w:t>字</w:t>
            </w:r>
            <w:r w:rsidR="00FC17A0">
              <w:rPr>
                <w:rFonts w:ascii="等线" w:eastAsia="等线" w:hAnsi="等线" w:cs="宋体" w:hint="eastAsia"/>
                <w:b/>
                <w:color w:val="000000"/>
                <w:kern w:val="0"/>
                <w:sz w:val="22"/>
              </w:rPr>
              <w:t>以内</w:t>
            </w:r>
            <w:r w:rsidRPr="00FC17A0">
              <w:rPr>
                <w:rFonts w:ascii="等线" w:eastAsia="等线" w:hAnsi="等线" w:cs="宋体" w:hint="eastAsia"/>
                <w:b/>
                <w:color w:val="000000"/>
                <w:kern w:val="0"/>
                <w:sz w:val="22"/>
              </w:rPr>
              <w:t>）</w:t>
            </w:r>
          </w:p>
        </w:tc>
        <w:tc>
          <w:tcPr>
            <w:tcW w:w="6627" w:type="dxa"/>
            <w:gridSpan w:val="6"/>
            <w:shd w:val="clear" w:color="auto" w:fill="auto"/>
            <w:noWrap/>
            <w:vAlign w:val="center"/>
          </w:tcPr>
          <w:p w14:paraId="2A41FB2B" w14:textId="77777777" w:rsidR="005C34BB" w:rsidRDefault="005C34BB" w:rsidP="005C34BB">
            <w:pPr>
              <w:textAlignment w:val="baseline"/>
              <w:rPr>
                <w:b/>
                <w:i/>
                <w:caps/>
              </w:rPr>
            </w:pPr>
            <w:r>
              <w:t>Skyline</w:t>
            </w:r>
            <w:r>
              <w:t>社会实践小组由外国语学院英语</w:t>
            </w:r>
            <w:r>
              <w:t>20-2</w:t>
            </w:r>
            <w:r>
              <w:t>班熊一霓，经济管理学院会计</w:t>
            </w:r>
            <w:r>
              <w:t>20-1</w:t>
            </w:r>
            <w:r>
              <w:t>班徐珍妮和信息工程与科学学院电子</w:t>
            </w:r>
            <w:r>
              <w:t>20-1</w:t>
            </w:r>
            <w:r>
              <w:t>刘奕扬三位成员组成，以寻访优秀校友为实践内容、</w:t>
            </w:r>
            <w:r>
              <w:t>“</w:t>
            </w:r>
            <w:r>
              <w:t>热爱正青春，追梦石大人</w:t>
            </w:r>
            <w:r>
              <w:t>”</w:t>
            </w:r>
            <w:r>
              <w:t>为主题，在</w:t>
            </w:r>
            <w:r>
              <w:t>2021</w:t>
            </w:r>
            <w:r>
              <w:t>年暑期于湖南长沙开展了社会实践工作。</w:t>
            </w:r>
          </w:p>
          <w:p w14:paraId="404D725E" w14:textId="77777777" w:rsidR="005C34BB" w:rsidRDefault="005C34BB" w:rsidP="005C34BB">
            <w:pPr>
              <w:textAlignment w:val="baseline"/>
              <w:rPr>
                <w:b/>
                <w:i/>
                <w:caps/>
              </w:rPr>
            </w:pPr>
            <w:r>
              <w:t xml:space="preserve">  </w:t>
            </w:r>
            <w:r>
              <w:t>在此次校友寻访中，我们的工作主要分为三个部分：前期采访准备，面对面实际采访和后续材料书写。在分工方面，我们每位成员负责一名校友的前期准备，即联络沟通、和采访提纲制作；在具体采访中，刘奕扬同学负责了全程的录像或录屏等记录工作，采访工作则依校友而定，每位成员采访自己负责的校友，记录工作主要由徐珍妮同学负责（实际情况中，不论分工，每位同学都会持记录本对采访内容进行一定程度记录）；后续材料书写中，除团队报告由队长熊一霓书写以外其余校友相关材料都由负责的同学分别书写，团队记录</w:t>
            </w:r>
            <w:r>
              <w:t>DV</w:t>
            </w:r>
            <w:r>
              <w:t>由刘奕扬同学制作。在最后的新媒体宣</w:t>
            </w:r>
            <w:r>
              <w:rPr>
                <w:rFonts w:hint="eastAsia"/>
              </w:rPr>
              <w:t>传工作中，徐珍妮、刘奕扬两位同学负责公众</w:t>
            </w:r>
            <w:proofErr w:type="gramStart"/>
            <w:r>
              <w:rPr>
                <w:rFonts w:hint="eastAsia"/>
              </w:rPr>
              <w:t>号推文</w:t>
            </w:r>
            <w:proofErr w:type="gramEnd"/>
            <w:r>
              <w:rPr>
                <w:rFonts w:hint="eastAsia"/>
              </w:rPr>
              <w:t>制作，熊一霓负责联络合作。</w:t>
            </w:r>
          </w:p>
          <w:p w14:paraId="76296081" w14:textId="77777777" w:rsidR="005C34BB" w:rsidRDefault="005C34BB" w:rsidP="005C34BB">
            <w:pPr>
              <w:textAlignment w:val="baseline"/>
              <w:rPr>
                <w:b/>
                <w:i/>
                <w:caps/>
              </w:rPr>
            </w:pPr>
            <w:r>
              <w:t xml:space="preserve">  </w:t>
            </w:r>
            <w:r>
              <w:t>本次社会实践以探寻新时代中石大优秀校友的追寻与热爱，为中石大学子树立近距离可交流的职业榜样为主要工作方向。具体实践中，团队走近三位中石大青年女性毕业生，了解了她们三十而立之后的生活与工作故事，发掘属于中石大人的追梦奋斗精神，并整理与提炼了实践内容，为同学们传播讲述优秀校友故事。在整个过程中，我们获得了丰厚的实践成果与实践经验，经验方面可以总结为三个要点：团队意识，思考意识和责任意识。</w:t>
            </w:r>
          </w:p>
          <w:p w14:paraId="2C682555" w14:textId="77777777" w:rsidR="005C34BB" w:rsidRDefault="005C34BB" w:rsidP="005C34BB">
            <w:pPr>
              <w:textAlignment w:val="baseline"/>
              <w:rPr>
                <w:b/>
                <w:i/>
                <w:caps/>
              </w:rPr>
            </w:pPr>
            <w:r>
              <w:t xml:space="preserve">  </w:t>
            </w:r>
            <w:r>
              <w:t>在我们这个三人小组中，团队意识一直是凝聚我们的</w:t>
            </w:r>
            <w:proofErr w:type="gramStart"/>
            <w:r>
              <w:t>最</w:t>
            </w:r>
            <w:proofErr w:type="gramEnd"/>
            <w:r>
              <w:t>强力量。由于团队规模小，我们每一个都十分重要，几乎每一项任务都有我们集体协作的痕迹，最终我们也得到了</w:t>
            </w:r>
            <w:r>
              <w:t>“1+1+1</w:t>
            </w:r>
            <w:r>
              <w:t>＞</w:t>
            </w:r>
            <w:r>
              <w:t>3”</w:t>
            </w:r>
            <w:r>
              <w:t>的成果。我们也更加坚信，团队意识是集体工作中最最首要的制胜法宝。</w:t>
            </w:r>
          </w:p>
          <w:p w14:paraId="326CFA15" w14:textId="77777777" w:rsidR="005C34BB" w:rsidRDefault="005C34BB" w:rsidP="005C34BB">
            <w:pPr>
              <w:textAlignment w:val="baseline"/>
              <w:rPr>
                <w:b/>
                <w:i/>
                <w:caps/>
              </w:rPr>
            </w:pPr>
            <w:r>
              <w:t xml:space="preserve">  </w:t>
            </w:r>
            <w:r>
              <w:t>思考意识则让我们团队在完成实践任务的基础上，比其他团队更加出彩。同样是讲述优秀者的故事，怎样让我们的校友故事更加精彩？我们没有选择对故事内容进行堆砌，而是抓住不同的校友经历进行深挖与思考，从而得到以小见大的效果，这便是思考意识带给我们的硕果。</w:t>
            </w:r>
          </w:p>
          <w:p w14:paraId="19C2C70E" w14:textId="77777777" w:rsidR="005C34BB" w:rsidRDefault="005C34BB" w:rsidP="005C34BB">
            <w:pPr>
              <w:textAlignment w:val="baseline"/>
              <w:rPr>
                <w:b/>
                <w:i/>
                <w:caps/>
              </w:rPr>
            </w:pPr>
            <w:r>
              <w:t xml:space="preserve">  </w:t>
            </w:r>
            <w:r>
              <w:t>最后是责任意识。由于团队成员都是第一次参与社会实践活动，我们对于每一个环节和任务的细节都极其重视，从不敷衍了事，努力为这一次的活动、对团队、对校友和自己都负起责来。正是这种责任意识鞭策我们一次次追求更好。</w:t>
            </w:r>
          </w:p>
          <w:p w14:paraId="605B2C3E" w14:textId="77777777" w:rsidR="000A2A58" w:rsidRPr="005C34BB" w:rsidRDefault="005C34BB" w:rsidP="005C34BB">
            <w:pPr>
              <w:textAlignment w:val="baseline"/>
              <w:rPr>
                <w:b/>
                <w:i/>
                <w:caps/>
              </w:rPr>
            </w:pPr>
            <w:r>
              <w:t xml:space="preserve">  </w:t>
            </w:r>
            <w:r>
              <w:t>总而言之，此次实践活动令我们</w:t>
            </w:r>
            <w:r>
              <w:t>skyline</w:t>
            </w:r>
            <w:r>
              <w:t>小组受益匪浅，也让我们更加期待下一次的启航。</w:t>
            </w:r>
          </w:p>
        </w:tc>
      </w:tr>
    </w:tbl>
    <w:p w14:paraId="061986C3" w14:textId="77777777" w:rsidR="00E85951" w:rsidRPr="00577E40" w:rsidRDefault="00E85951">
      <w:pPr>
        <w:textAlignment w:val="baseline"/>
        <w:rPr>
          <w:b/>
          <w:i/>
          <w:caps/>
        </w:rPr>
      </w:pPr>
    </w:p>
    <w:sectPr w:rsidR="00E85951" w:rsidRPr="00577E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E8401" w14:textId="77777777" w:rsidR="001E38BF" w:rsidRDefault="001E38BF" w:rsidP="00632075">
      <w:r>
        <w:separator/>
      </w:r>
    </w:p>
  </w:endnote>
  <w:endnote w:type="continuationSeparator" w:id="0">
    <w:p w14:paraId="2752035A" w14:textId="77777777" w:rsidR="001E38BF" w:rsidRDefault="001E38BF" w:rsidP="00632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1569C" w14:textId="77777777" w:rsidR="001E38BF" w:rsidRDefault="001E38BF" w:rsidP="00632075">
      <w:r>
        <w:separator/>
      </w:r>
    </w:p>
  </w:footnote>
  <w:footnote w:type="continuationSeparator" w:id="0">
    <w:p w14:paraId="48ED3BF2" w14:textId="77777777" w:rsidR="001E38BF" w:rsidRDefault="001E38BF" w:rsidP="006320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1EA"/>
    <w:rsid w:val="0008426D"/>
    <w:rsid w:val="000A2A58"/>
    <w:rsid w:val="000C7B3A"/>
    <w:rsid w:val="0018745F"/>
    <w:rsid w:val="001A4122"/>
    <w:rsid w:val="001A491F"/>
    <w:rsid w:val="001E38BF"/>
    <w:rsid w:val="002573AE"/>
    <w:rsid w:val="00385E9F"/>
    <w:rsid w:val="003A6608"/>
    <w:rsid w:val="003E1202"/>
    <w:rsid w:val="0048529D"/>
    <w:rsid w:val="0055723C"/>
    <w:rsid w:val="00577E40"/>
    <w:rsid w:val="005C34BB"/>
    <w:rsid w:val="00632075"/>
    <w:rsid w:val="00697F82"/>
    <w:rsid w:val="006D69B4"/>
    <w:rsid w:val="00820DA2"/>
    <w:rsid w:val="008552B4"/>
    <w:rsid w:val="008B673A"/>
    <w:rsid w:val="009361EA"/>
    <w:rsid w:val="0098629A"/>
    <w:rsid w:val="00A443C4"/>
    <w:rsid w:val="00B56CAE"/>
    <w:rsid w:val="00B85772"/>
    <w:rsid w:val="00BA34AF"/>
    <w:rsid w:val="00C8204A"/>
    <w:rsid w:val="00E44B18"/>
    <w:rsid w:val="00E46375"/>
    <w:rsid w:val="00E6472B"/>
    <w:rsid w:val="00E85951"/>
    <w:rsid w:val="00EB765F"/>
    <w:rsid w:val="00FC17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2D5C48"/>
  <w15:docId w15:val="{50DC6D4C-A91E-4A09-9936-38AC79458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3207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32075"/>
    <w:rPr>
      <w:sz w:val="18"/>
      <w:szCs w:val="18"/>
    </w:rPr>
  </w:style>
  <w:style w:type="paragraph" w:styleId="a5">
    <w:name w:val="footer"/>
    <w:basedOn w:val="a"/>
    <w:link w:val="a6"/>
    <w:uiPriority w:val="99"/>
    <w:unhideWhenUsed/>
    <w:rsid w:val="00632075"/>
    <w:pPr>
      <w:tabs>
        <w:tab w:val="center" w:pos="4153"/>
        <w:tab w:val="right" w:pos="8306"/>
      </w:tabs>
      <w:snapToGrid w:val="0"/>
      <w:jc w:val="left"/>
    </w:pPr>
    <w:rPr>
      <w:sz w:val="18"/>
      <w:szCs w:val="18"/>
    </w:rPr>
  </w:style>
  <w:style w:type="character" w:customStyle="1" w:styleId="a6">
    <w:name w:val="页脚 字符"/>
    <w:basedOn w:val="a0"/>
    <w:link w:val="a5"/>
    <w:uiPriority w:val="99"/>
    <w:rsid w:val="0063207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46984">
      <w:bodyDiv w:val="1"/>
      <w:marLeft w:val="0"/>
      <w:marRight w:val="0"/>
      <w:marTop w:val="0"/>
      <w:marBottom w:val="0"/>
      <w:divBdr>
        <w:top w:val="none" w:sz="0" w:space="0" w:color="auto"/>
        <w:left w:val="none" w:sz="0" w:space="0" w:color="auto"/>
        <w:bottom w:val="none" w:sz="0" w:space="0" w:color="auto"/>
        <w:right w:val="none" w:sz="0" w:space="0" w:color="auto"/>
      </w:divBdr>
    </w:div>
    <w:div w:id="770513133">
      <w:bodyDiv w:val="1"/>
      <w:marLeft w:val="0"/>
      <w:marRight w:val="0"/>
      <w:marTop w:val="0"/>
      <w:marBottom w:val="0"/>
      <w:divBdr>
        <w:top w:val="none" w:sz="0" w:space="0" w:color="auto"/>
        <w:left w:val="none" w:sz="0" w:space="0" w:color="auto"/>
        <w:bottom w:val="none" w:sz="0" w:space="0" w:color="auto"/>
        <w:right w:val="none" w:sz="0" w:space="0" w:color="auto"/>
      </w:divBdr>
    </w:div>
    <w:div w:id="1874611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87B53-9647-4EB4-961D-56D246C17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392</Words>
  <Characters>2237</Characters>
  <Application>Microsoft Office Word</Application>
  <DocSecurity>0</DocSecurity>
  <Lines>18</Lines>
  <Paragraphs>5</Paragraphs>
  <ScaleCrop>false</ScaleCrop>
  <Company/>
  <LinksUpToDate>false</LinksUpToDate>
  <CharactersWithSpaces>2624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Legion</dc:creator>
  <cp:lastModifiedBy>佳烨 蔡</cp:lastModifiedBy>
  <cp:revision>5</cp:revision>
  <dcterms:created xsi:type="dcterms:W3CDTF">2021-10-18T08:20:00Z</dcterms:created>
  <dcterms:modified xsi:type="dcterms:W3CDTF">2021-10-27T03:17:00Z</dcterms:modified>
</cp:coreProperties>
</file>