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634"/>
      </w:tblGrid>
      <w:tr w:rsidR="00E85951" w:rsidRPr="00E85951" w14:paraId="4CEB6596" w14:textId="77777777" w:rsidTr="006C77FD">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77CD8133"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张亚宁</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21E2773E"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15F40F19"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634" w:type="dxa"/>
            <w:vMerge w:val="restart"/>
            <w:shd w:val="clear" w:color="auto" w:fill="auto"/>
            <w:noWrap/>
            <w:vAlign w:val="center"/>
            <w:hideMark/>
          </w:tcPr>
          <w:p w14:paraId="302D1780" w14:textId="12746F3E" w:rsidR="00E85951" w:rsidRPr="00E85951" w:rsidRDefault="006C77FD" w:rsidP="00E85951">
            <w:pPr>
              <w:widowControl/>
              <w:jc w:val="center"/>
              <w:rPr>
                <w:rFonts w:ascii="Times New Roman" w:eastAsia="Times New Roman" w:hAnsi="Times New Roman" w:cs="Times New Roman"/>
                <w:kern w:val="0"/>
                <w:sz w:val="20"/>
                <w:szCs w:val="20"/>
              </w:rPr>
            </w:pPr>
            <w:r>
              <w:rPr>
                <w:rFonts w:ascii="STZhongsong" w:eastAsia="STZhongsong" w:hAnsi="STZhongsong" w:hint="eastAsia"/>
                <w:bCs/>
                <w:noProof/>
                <w:color w:val="C00000"/>
                <w:sz w:val="24"/>
              </w:rPr>
              <w:drawing>
                <wp:inline distT="0" distB="0" distL="0" distR="0" wp14:anchorId="42474654" wp14:editId="4361CEC5">
                  <wp:extent cx="900430" cy="1260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0430" cy="1260475"/>
                          </a:xfrm>
                          <a:prstGeom prst="rect">
                            <a:avLst/>
                          </a:prstGeom>
                          <a:noFill/>
                          <a:ln>
                            <a:noFill/>
                          </a:ln>
                        </pic:spPr>
                      </pic:pic>
                    </a:graphicData>
                  </a:graphic>
                </wp:inline>
              </w:drawing>
            </w:r>
          </w:p>
        </w:tc>
      </w:tr>
      <w:tr w:rsidR="00761A81" w:rsidRPr="00E85951" w14:paraId="561BA006" w14:textId="77777777" w:rsidTr="00E662D9">
        <w:trPr>
          <w:trHeight w:val="984"/>
        </w:trPr>
        <w:tc>
          <w:tcPr>
            <w:tcW w:w="967" w:type="dxa"/>
            <w:shd w:val="clear" w:color="auto" w:fill="auto"/>
            <w:noWrap/>
            <w:vAlign w:val="center"/>
          </w:tcPr>
          <w:p w14:paraId="6E0A164F" w14:textId="609AD98F" w:rsidR="00761A81" w:rsidRPr="00FC17A0" w:rsidRDefault="00761A8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58DE2087" w:rsidR="00761A81" w:rsidRPr="00E85951" w:rsidRDefault="00761A8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020210639</w:t>
            </w:r>
          </w:p>
        </w:tc>
        <w:tc>
          <w:tcPr>
            <w:tcW w:w="967" w:type="dxa"/>
            <w:shd w:val="clear" w:color="auto" w:fill="auto"/>
            <w:noWrap/>
            <w:vAlign w:val="center"/>
          </w:tcPr>
          <w:p w14:paraId="289172F6" w14:textId="77777777" w:rsidR="00761A81" w:rsidRPr="00FC17A0" w:rsidRDefault="00761A8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761A81" w:rsidRPr="00FC17A0" w:rsidRDefault="00761A8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5605988" w:rsidR="00761A81" w:rsidRPr="00E85951" w:rsidRDefault="00761A81" w:rsidP="00761A81">
            <w:pPr>
              <w:widowControl/>
              <w:jc w:val="center"/>
              <w:rPr>
                <w:rFonts w:ascii="等线" w:eastAsia="等线" w:hAnsi="等线" w:cs="宋体"/>
                <w:color w:val="000000"/>
                <w:kern w:val="0"/>
                <w:sz w:val="22"/>
              </w:rPr>
            </w:pPr>
            <w:r w:rsidRPr="006C77FD">
              <w:rPr>
                <w:rFonts w:ascii="等线" w:eastAsia="等线" w:hAnsi="等线" w:cs="宋体" w:hint="eastAsia"/>
                <w:color w:val="000000"/>
                <w:kern w:val="0"/>
                <w:sz w:val="22"/>
              </w:rPr>
              <w:t>环境科学与工程专业 研20-5班</w:t>
            </w:r>
          </w:p>
        </w:tc>
        <w:tc>
          <w:tcPr>
            <w:tcW w:w="1634" w:type="dxa"/>
            <w:vMerge/>
            <w:shd w:val="clear" w:color="auto" w:fill="auto"/>
            <w:noWrap/>
            <w:vAlign w:val="center"/>
          </w:tcPr>
          <w:p w14:paraId="4D33C50F" w14:textId="77777777" w:rsidR="00761A81" w:rsidRDefault="00761A81"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6C77FD">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15C33FCA"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学悟百年党史 赓续精神血脉</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1985C048"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文书组组长</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56BA4E75" w:rsidR="00E85951" w:rsidRPr="00E85951" w:rsidRDefault="006C77F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学悟百年党史 赓续精神血脉</w:t>
            </w:r>
          </w:p>
        </w:tc>
        <w:tc>
          <w:tcPr>
            <w:tcW w:w="1634"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6C77FD">
        <w:trPr>
          <w:trHeight w:val="413"/>
        </w:trPr>
        <w:tc>
          <w:tcPr>
            <w:tcW w:w="8926"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6C77FD" w:rsidRPr="00E85951" w14:paraId="0F3DAA96" w14:textId="77777777" w:rsidTr="006C77FD">
        <w:trPr>
          <w:trHeight w:val="8070"/>
        </w:trPr>
        <w:tc>
          <w:tcPr>
            <w:tcW w:w="2093" w:type="dxa"/>
            <w:gridSpan w:val="2"/>
            <w:shd w:val="clear" w:color="auto" w:fill="auto"/>
            <w:noWrap/>
            <w:vAlign w:val="center"/>
          </w:tcPr>
          <w:p w14:paraId="32C2D14D" w14:textId="2DF59212" w:rsidR="006C77FD" w:rsidRPr="00FC17A0" w:rsidRDefault="006C77FD" w:rsidP="00143BEA">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6833" w:type="dxa"/>
            <w:gridSpan w:val="6"/>
            <w:shd w:val="clear" w:color="auto" w:fill="auto"/>
            <w:noWrap/>
          </w:tcPr>
          <w:p w14:paraId="5C941E32" w14:textId="77777777" w:rsidR="006C77FD" w:rsidRPr="00755916" w:rsidRDefault="006C77FD" w:rsidP="00143BEA">
            <w:pPr>
              <w:jc w:val="left"/>
              <w:rPr>
                <w:rFonts w:ascii="仿宋" w:eastAsia="仿宋" w:hAnsi="仿宋" w:cs="仿宋"/>
                <w:sz w:val="24"/>
                <w:szCs w:val="32"/>
              </w:rPr>
            </w:pPr>
            <w:r w:rsidRPr="00755916">
              <w:rPr>
                <w:rFonts w:ascii="仿宋" w:eastAsia="仿宋" w:hAnsi="仿宋" w:cs="仿宋" w:hint="eastAsia"/>
                <w:sz w:val="24"/>
                <w:szCs w:val="32"/>
              </w:rPr>
              <w:t>一、高举红色旗帜，紧随时代步伐</w:t>
            </w:r>
          </w:p>
          <w:p w14:paraId="39575E00" w14:textId="161F160C" w:rsidR="006C77FD" w:rsidRPr="00755916" w:rsidRDefault="006C77FD" w:rsidP="00143BEA">
            <w:pPr>
              <w:ind w:firstLineChars="200" w:firstLine="480"/>
              <w:jc w:val="left"/>
              <w:rPr>
                <w:rFonts w:ascii="仿宋" w:eastAsia="仿宋" w:hAnsi="仿宋" w:cs="仿宋"/>
                <w:sz w:val="24"/>
                <w:szCs w:val="32"/>
              </w:rPr>
            </w:pPr>
            <w:r w:rsidRPr="00755916">
              <w:rPr>
                <w:rFonts w:ascii="仿宋" w:eastAsia="仿宋" w:hAnsi="仿宋" w:cs="仿宋" w:hint="eastAsia"/>
                <w:sz w:val="24"/>
                <w:szCs w:val="32"/>
              </w:rPr>
              <w:t>张亚宁同学于2018月12月8日成为中共党员，以爱国为核心驱动、以“两个一百年”为目标方向，努力增强“四个意识”，坚定“四个自信”，坚决做到“两个维护”，发挥党员先锋模范作用，作为“标兵”队伍，参与2021年中国共产党成立100周年大型情景史诗《伟大征程》；在党支部中，组织开展“传承红色基因，让党员的心更红、志更坚、劲更足”主题活动，以“读、唱、讲、演、观”为主要内容，分别导演情景短剧、饰演历史人物、组织红色歌唱，进一步推动党史学习教育走深走实，助力党支部获得“校级优秀党支部”（4/50）。</w:t>
            </w:r>
          </w:p>
          <w:p w14:paraId="67BDE6D0" w14:textId="77777777" w:rsidR="006C77FD" w:rsidRPr="00755916" w:rsidRDefault="006C77FD" w:rsidP="00143BEA">
            <w:pPr>
              <w:jc w:val="left"/>
              <w:rPr>
                <w:rFonts w:ascii="仿宋" w:eastAsia="仿宋" w:hAnsi="仿宋" w:cs="仿宋"/>
                <w:sz w:val="24"/>
                <w:szCs w:val="32"/>
              </w:rPr>
            </w:pPr>
            <w:r w:rsidRPr="00755916">
              <w:rPr>
                <w:rFonts w:ascii="仿宋" w:eastAsia="仿宋" w:hAnsi="仿宋" w:cs="仿宋" w:hint="eastAsia"/>
                <w:sz w:val="24"/>
                <w:szCs w:val="32"/>
              </w:rPr>
              <w:t>二、砥砺专业学识，锤锻过硬素养</w:t>
            </w:r>
          </w:p>
          <w:p w14:paraId="7B4C97F8" w14:textId="7219892D" w:rsidR="006C77FD" w:rsidRPr="00755916" w:rsidRDefault="006C77FD" w:rsidP="00143BEA">
            <w:pPr>
              <w:ind w:firstLineChars="200" w:firstLine="480"/>
              <w:jc w:val="left"/>
              <w:rPr>
                <w:rFonts w:ascii="仿宋" w:eastAsia="仿宋" w:hAnsi="仿宋" w:cs="仿宋"/>
                <w:sz w:val="24"/>
                <w:szCs w:val="32"/>
              </w:rPr>
            </w:pPr>
            <w:r w:rsidRPr="00755916">
              <w:rPr>
                <w:rFonts w:ascii="仿宋" w:eastAsia="仿宋" w:hAnsi="仿宋" w:cs="仿宋" w:hint="eastAsia"/>
                <w:sz w:val="24"/>
                <w:szCs w:val="32"/>
              </w:rPr>
              <w:t>从事油泥清洗和土壤修复领域，担任实验操作、文章撰写、现场答辩等工作，</w:t>
            </w:r>
            <w:r w:rsidR="00471DA8">
              <w:rPr>
                <w:rFonts w:ascii="仿宋" w:eastAsia="仿宋" w:hAnsi="仿宋" w:cs="仿宋" w:hint="eastAsia"/>
                <w:sz w:val="24"/>
                <w:szCs w:val="32"/>
              </w:rPr>
              <w:t>结合</w:t>
            </w:r>
            <w:r w:rsidR="00471DA8" w:rsidRPr="00755916">
              <w:rPr>
                <w:rFonts w:ascii="仿宋" w:eastAsia="仿宋" w:hAnsi="仿宋" w:cs="仿宋" w:hint="eastAsia"/>
                <w:sz w:val="24"/>
                <w:szCs w:val="32"/>
              </w:rPr>
              <w:t>北京市级URT成果，</w:t>
            </w:r>
            <w:r w:rsidRPr="00755916">
              <w:rPr>
                <w:rFonts w:ascii="仿宋" w:eastAsia="仿宋" w:hAnsi="仿宋" w:cs="仿宋" w:hint="eastAsia"/>
                <w:sz w:val="24"/>
                <w:szCs w:val="32"/>
              </w:rPr>
              <w:t>获得</w:t>
            </w:r>
            <w:r>
              <w:rPr>
                <w:rFonts w:ascii="仿宋" w:eastAsia="仿宋" w:hAnsi="仿宋" w:cs="仿宋" w:hint="eastAsia"/>
                <w:sz w:val="24"/>
                <w:szCs w:val="32"/>
              </w:rPr>
              <w:t>多项学科竞赛荣誉</w:t>
            </w:r>
            <w:r w:rsidRPr="00755916">
              <w:rPr>
                <w:rFonts w:ascii="仿宋" w:eastAsia="仿宋" w:hAnsi="仿宋" w:cs="仿宋" w:hint="eastAsia"/>
                <w:sz w:val="24"/>
                <w:szCs w:val="32"/>
              </w:rPr>
              <w:t>。研究生阶段，作为学生骨干人员，担任实验操作、报告撰写、现场踏勘等工作，参与基金《Fenton氧化耦合微生物降解高效修复石油污染土壤新技术研究》、参与中国中化集团合作课题《环保尽职调查》。</w:t>
            </w:r>
          </w:p>
          <w:p w14:paraId="446F0033" w14:textId="77777777" w:rsidR="006C77FD" w:rsidRPr="00755916" w:rsidRDefault="006C77FD" w:rsidP="00143BEA">
            <w:pPr>
              <w:jc w:val="left"/>
              <w:rPr>
                <w:rFonts w:ascii="仿宋" w:eastAsia="仿宋" w:hAnsi="仿宋" w:cs="仿宋"/>
                <w:sz w:val="24"/>
                <w:szCs w:val="32"/>
              </w:rPr>
            </w:pPr>
            <w:r w:rsidRPr="00755916">
              <w:rPr>
                <w:rFonts w:ascii="仿宋" w:eastAsia="仿宋" w:hAnsi="仿宋" w:cs="仿宋" w:hint="eastAsia"/>
                <w:sz w:val="24"/>
                <w:szCs w:val="32"/>
              </w:rPr>
              <w:t>三、实践不忘初心，工作牢记使命</w:t>
            </w:r>
          </w:p>
          <w:p w14:paraId="2CEB90DA" w14:textId="7BFE4C02" w:rsidR="006C77FD" w:rsidRPr="00755916" w:rsidRDefault="006C77FD" w:rsidP="00143BEA">
            <w:pPr>
              <w:ind w:firstLineChars="200" w:firstLine="480"/>
              <w:jc w:val="left"/>
              <w:rPr>
                <w:rFonts w:ascii="仿宋" w:eastAsia="仿宋" w:hAnsi="仿宋" w:cs="仿宋"/>
                <w:sz w:val="24"/>
                <w:szCs w:val="32"/>
              </w:rPr>
            </w:pPr>
            <w:r w:rsidRPr="00755916">
              <w:rPr>
                <w:rFonts w:ascii="仿宋" w:eastAsia="仿宋" w:hAnsi="仿宋" w:cs="仿宋" w:hint="eastAsia"/>
                <w:sz w:val="24"/>
                <w:szCs w:val="32"/>
              </w:rPr>
              <w:t>在学院工作方面，担任环境科学与工程研究生第一党支部纪律委员、化学工程与环境学院研究生会体育志愿部部委，发挥责任心强、组织协调能力强的特点，配合党支部委员完成10余次“党日方案设计”与考察记录工作、担任“新生篮球赛”组委会、“学院迎新晚会”主持人。</w:t>
            </w:r>
          </w:p>
          <w:p w14:paraId="6420D256" w14:textId="47AE4B6B" w:rsidR="006C77FD" w:rsidRPr="00755916" w:rsidRDefault="006C77FD" w:rsidP="00143BEA">
            <w:pPr>
              <w:ind w:firstLineChars="200" w:firstLine="480"/>
              <w:jc w:val="left"/>
              <w:rPr>
                <w:rFonts w:ascii="仿宋" w:eastAsia="仿宋" w:hAnsi="仿宋" w:cs="仿宋"/>
                <w:sz w:val="24"/>
                <w:szCs w:val="32"/>
              </w:rPr>
            </w:pPr>
            <w:r w:rsidRPr="00755916">
              <w:rPr>
                <w:rFonts w:ascii="仿宋" w:eastAsia="仿宋" w:hAnsi="仿宋" w:cs="仿宋" w:hint="eastAsia"/>
                <w:sz w:val="24"/>
                <w:szCs w:val="32"/>
              </w:rPr>
              <w:t>在学校工作方面，现担任中国石油大学（北京）研究生会主席团候选人，第二十六次学生代表大会暨第四次研究生代表大会筹备组成员，注重“我为同学做实事”的思想引领，创新已有工作办法，担任活动统筹、现场主持、稿件撰写等工作，在迎新季，向新生QQ群开通“共享文档答疑”环节，累计回答问题120余条，开通“研会学长学姐带你逛校园”的3小时校园直播，观看人次突破800余次，迎新工作成果得到陈峰书记和吴小林校长的高度肯定；举办品牌活动“团聚石大、职通中化”大型校园招聘</w:t>
            </w:r>
            <w:r w:rsidRPr="00755916">
              <w:rPr>
                <w:rFonts w:ascii="仿宋" w:eastAsia="仿宋" w:hAnsi="仿宋" w:cs="仿宋" w:hint="eastAsia"/>
                <w:sz w:val="24"/>
                <w:szCs w:val="32"/>
              </w:rPr>
              <w:lastRenderedPageBreak/>
              <w:t>与简历诊断活动，2020-2021年两届活动累计简历诊断50余份、招聘岗位100余个、投递简历400余份、活动参与800余人次，成为石大学子名副其实的中国中化“职通车”；联合校学生会等学生组织开展了“权益部门面对面”“315·维权宣传周”“国庆升旗仪式”“宪法宣传周”“纪念‘一二·九’运动85周年”“毕业季红毯礼”等</w:t>
            </w:r>
            <w:r w:rsidR="00DE239B">
              <w:rPr>
                <w:rFonts w:ascii="仿宋" w:eastAsia="仿宋" w:hAnsi="仿宋" w:cs="仿宋"/>
                <w:sz w:val="24"/>
                <w:szCs w:val="32"/>
              </w:rPr>
              <w:t>10</w:t>
            </w:r>
            <w:r w:rsidRPr="00755916">
              <w:rPr>
                <w:rFonts w:ascii="仿宋" w:eastAsia="仿宋" w:hAnsi="仿宋" w:cs="仿宋" w:hint="eastAsia"/>
                <w:sz w:val="24"/>
                <w:szCs w:val="32"/>
              </w:rPr>
              <w:t>余项项活动，多次组织校、院研究生会成员参与习总书记回信精神等理论学习活动，致力于服务学校大局、服务同学学习生活、促进校园文化建设。</w:t>
            </w:r>
          </w:p>
          <w:p w14:paraId="5A321099" w14:textId="77777777" w:rsidR="006C77FD" w:rsidRPr="00755916" w:rsidRDefault="006C77FD" w:rsidP="00143BEA">
            <w:pPr>
              <w:jc w:val="left"/>
              <w:rPr>
                <w:rFonts w:ascii="仿宋" w:eastAsia="仿宋" w:hAnsi="仿宋" w:cs="仿宋"/>
                <w:sz w:val="24"/>
                <w:szCs w:val="32"/>
              </w:rPr>
            </w:pPr>
            <w:r w:rsidRPr="00755916">
              <w:rPr>
                <w:rFonts w:ascii="仿宋" w:eastAsia="仿宋" w:hAnsi="仿宋" w:cs="仿宋" w:hint="eastAsia"/>
                <w:sz w:val="24"/>
                <w:szCs w:val="32"/>
              </w:rPr>
              <w:t>四、筑梦志愿服务，书写青春华章</w:t>
            </w:r>
          </w:p>
          <w:p w14:paraId="1D56350B" w14:textId="4DB391E0" w:rsidR="006C77FD" w:rsidRPr="00E85951" w:rsidRDefault="006C77FD" w:rsidP="00143BEA">
            <w:pPr>
              <w:widowControl/>
              <w:ind w:firstLineChars="200" w:firstLine="480"/>
              <w:jc w:val="left"/>
              <w:rPr>
                <w:rFonts w:ascii="Times New Roman" w:eastAsia="Times New Roman" w:hAnsi="Times New Roman" w:cs="Times New Roman"/>
                <w:kern w:val="0"/>
                <w:sz w:val="20"/>
                <w:szCs w:val="20"/>
              </w:rPr>
            </w:pPr>
            <w:r w:rsidRPr="00755916">
              <w:rPr>
                <w:rFonts w:ascii="仿宋" w:eastAsia="仿宋" w:hAnsi="仿宋" w:cs="仿宋" w:hint="eastAsia"/>
                <w:sz w:val="24"/>
                <w:szCs w:val="32"/>
              </w:rPr>
              <w:t>张亚宁同学是北京市四星级志愿者，累计“志愿北京”服务时长1261小时，曾担任校青协副主席（本科），秉持“奉献、友爱、互助、进步”的志愿者精神，担任活动统筹、联络兄弟高校等工作，曾作为第二届“一带一路”高峰论坛、亚洲文明对话大会等活动校园志愿者负责人。为深入贯彻落实习近平总书记的重要讲话精神，积极配合学校的脱贫攻坚工作，成为甘肃省定西市第三铺小学支教副总负责人，进行为期21天的线下支教，因在志愿服务领域的突出表现，参与2019年国庆70周年观礼活动（全校唯一学生）。</w:t>
            </w:r>
          </w:p>
        </w:tc>
      </w:tr>
      <w:tr w:rsidR="006C77FD" w:rsidRPr="00E85951" w14:paraId="253D1A9F" w14:textId="77777777" w:rsidTr="006C77FD">
        <w:trPr>
          <w:cantSplit/>
          <w:trHeight w:val="13599"/>
        </w:trPr>
        <w:tc>
          <w:tcPr>
            <w:tcW w:w="2093" w:type="dxa"/>
            <w:gridSpan w:val="2"/>
            <w:shd w:val="clear" w:color="auto" w:fill="auto"/>
            <w:noWrap/>
            <w:vAlign w:val="center"/>
          </w:tcPr>
          <w:p w14:paraId="0A9AFB47" w14:textId="510DAB9F" w:rsidR="006C77FD" w:rsidRPr="00FC17A0" w:rsidRDefault="006C77FD" w:rsidP="006C77FD">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833" w:type="dxa"/>
            <w:gridSpan w:val="6"/>
            <w:shd w:val="clear" w:color="auto" w:fill="auto"/>
            <w:noWrap/>
            <w:vAlign w:val="center"/>
          </w:tcPr>
          <w:p w14:paraId="0E1C0C9E" w14:textId="049027EF" w:rsidR="00143BEA" w:rsidRPr="00143BEA" w:rsidRDefault="00143BEA" w:rsidP="00143BEA">
            <w:pPr>
              <w:ind w:firstLineChars="200" w:firstLine="480"/>
              <w:rPr>
                <w:rFonts w:ascii="宋体" w:eastAsia="宋体" w:hAnsi="宋体"/>
                <w:sz w:val="24"/>
                <w:szCs w:val="24"/>
              </w:rPr>
            </w:pPr>
            <w:r w:rsidRPr="00143BEA">
              <w:rPr>
                <w:rFonts w:ascii="宋体" w:eastAsia="宋体" w:hAnsi="宋体" w:hint="eastAsia"/>
                <w:sz w:val="24"/>
                <w:szCs w:val="24"/>
              </w:rPr>
              <w:t>在热烈庆祝中国共产党百年华诞，深入学习贯彻习近平总书记“七一”重要讲话精神之际，为进一步推动党史学习教育走深走实，7月25日至29日，由党委宣传部、科技处、学工处、团委等职能部门负责人，思政课教师代表，青马班学员代表和学生骨干等组成的中国石油大学（北京）党史学习教育实践团深入山西省吕梁市开展了为期五天的主题调研实践活动。</w:t>
            </w:r>
          </w:p>
          <w:p w14:paraId="0FFB3D59" w14:textId="651CAF4F" w:rsidR="00143BEA" w:rsidRPr="00814351" w:rsidRDefault="00143BEA" w:rsidP="00143BEA">
            <w:pPr>
              <w:ind w:firstLineChars="200" w:firstLine="480"/>
              <w:rPr>
                <w:rFonts w:ascii="宋体" w:eastAsia="宋体" w:hAnsi="宋体"/>
                <w:sz w:val="24"/>
                <w:szCs w:val="24"/>
              </w:rPr>
            </w:pPr>
            <w:r w:rsidRPr="00143BEA">
              <w:rPr>
                <w:rFonts w:ascii="宋体" w:eastAsia="宋体" w:hAnsi="宋体" w:hint="eastAsia"/>
                <w:sz w:val="24"/>
                <w:szCs w:val="24"/>
              </w:rPr>
              <w:t>本次活动是在山西省深化省校合作背景下开展的一次内容丰富的特别“吕”行，旨在充分利用吕梁红色资源和特色资源，通过多形式的实践调研活动，探索校地合作的新途径，创新开展党史和国情学习教育，解读党接续奋斗的精神密码，汲取百年党史中的精神力量，坚定师生矢志为实现中华民族伟大复兴而接续奋斗、砥砺前行的决心信心。</w:t>
            </w:r>
          </w:p>
          <w:p w14:paraId="641EEB8C" w14:textId="341B6627" w:rsidR="00DE239B" w:rsidRDefault="006C77FD" w:rsidP="00DE239B">
            <w:pPr>
              <w:ind w:firstLineChars="200" w:firstLine="480"/>
              <w:rPr>
                <w:rFonts w:ascii="宋体" w:eastAsia="宋体" w:hAnsi="宋体"/>
                <w:sz w:val="24"/>
                <w:szCs w:val="24"/>
              </w:rPr>
            </w:pPr>
            <w:r w:rsidRPr="00814351">
              <w:rPr>
                <w:rFonts w:ascii="宋体" w:eastAsia="宋体" w:hAnsi="宋体" w:hint="eastAsia"/>
                <w:sz w:val="24"/>
                <w:szCs w:val="24"/>
              </w:rPr>
              <w:t>吕梁市委组织部根据中国石油大学（北京）的实际需求，</w:t>
            </w:r>
            <w:r>
              <w:rPr>
                <w:rFonts w:ascii="宋体" w:eastAsia="宋体" w:hAnsi="宋体" w:hint="eastAsia"/>
                <w:sz w:val="24"/>
                <w:szCs w:val="24"/>
              </w:rPr>
              <w:t>本次社会实践活动分为红色精神研学、乡村振兴研学、能源企业研学、特色文化研学四部分，</w:t>
            </w:r>
            <w:r w:rsidRPr="00814351">
              <w:rPr>
                <w:rFonts w:ascii="宋体" w:eastAsia="宋体" w:hAnsi="宋体" w:hint="eastAsia"/>
                <w:sz w:val="24"/>
                <w:szCs w:val="24"/>
              </w:rPr>
              <w:t>围绕红色教育和国情教育基地，依托山西省太行精神、吕梁精神等红色资源和“黄河、长城、太行”等地方特色资源，开展红色教育和国情教育；围绕煤层气的开采利用、新型材料的研究制备，赴柳林、临县等地现场调研学习，旨在</w:t>
            </w:r>
            <w:r w:rsidR="00DE239B" w:rsidRPr="00143BEA">
              <w:rPr>
                <w:rFonts w:ascii="宋体" w:eastAsia="宋体" w:hAnsi="宋体" w:hint="eastAsia"/>
                <w:sz w:val="24"/>
                <w:szCs w:val="24"/>
              </w:rPr>
              <w:t>深化省校合作、共促高质量发展是山西省与推动与全国知名高校全方位合作的创新探索</w:t>
            </w:r>
            <w:r w:rsidR="00DE239B">
              <w:rPr>
                <w:rFonts w:ascii="宋体" w:eastAsia="宋体" w:hAnsi="宋体" w:hint="eastAsia"/>
                <w:sz w:val="24"/>
                <w:szCs w:val="24"/>
              </w:rPr>
              <w:t>、</w:t>
            </w:r>
            <w:r w:rsidRPr="00814351">
              <w:rPr>
                <w:rFonts w:ascii="宋体" w:eastAsia="宋体" w:hAnsi="宋体" w:hint="eastAsia"/>
                <w:sz w:val="24"/>
                <w:szCs w:val="24"/>
              </w:rPr>
              <w:t>推动省校在人才培养、引进、使用等方面开展深度战略合作，促进人才共享、互利共赢</w:t>
            </w:r>
            <w:r w:rsidR="00DE239B">
              <w:rPr>
                <w:rFonts w:ascii="宋体" w:eastAsia="宋体" w:hAnsi="宋体" w:hint="eastAsia"/>
                <w:sz w:val="24"/>
                <w:szCs w:val="24"/>
              </w:rPr>
              <w:t>。</w:t>
            </w:r>
          </w:p>
          <w:p w14:paraId="764B506E" w14:textId="77777777" w:rsidR="00DE239B" w:rsidRDefault="00143BEA" w:rsidP="00143BEA">
            <w:pPr>
              <w:ind w:firstLineChars="200" w:firstLine="480"/>
              <w:jc w:val="left"/>
              <w:rPr>
                <w:rFonts w:ascii="宋体" w:eastAsia="宋体" w:hAnsi="宋体"/>
                <w:sz w:val="24"/>
                <w:szCs w:val="24"/>
              </w:rPr>
            </w:pPr>
            <w:r w:rsidRPr="00143BEA">
              <w:rPr>
                <w:rFonts w:ascii="宋体" w:eastAsia="宋体" w:hAnsi="宋体" w:hint="eastAsia"/>
                <w:sz w:val="24"/>
                <w:szCs w:val="24"/>
              </w:rPr>
              <w:t>在“学悟百年党史，赓续精神血脉”赴吕梁社会实践团中担任文书组组长，协助微信公众号平台发表推送6篇，累计撰写和审核新闻稿件10余篇，总阅读量突破6900次，助力团队获得北京市先进团队。</w:t>
            </w:r>
          </w:p>
          <w:p w14:paraId="791B3E97" w14:textId="1A2AC81A" w:rsidR="006C77FD" w:rsidRPr="00143BEA" w:rsidRDefault="00DE239B" w:rsidP="00143BEA">
            <w:pPr>
              <w:ind w:firstLineChars="200" w:firstLine="480"/>
              <w:jc w:val="left"/>
              <w:rPr>
                <w:rFonts w:ascii="宋体" w:eastAsia="宋体" w:hAnsi="宋体"/>
                <w:sz w:val="24"/>
                <w:szCs w:val="24"/>
              </w:rPr>
            </w:pPr>
            <w:r w:rsidRPr="00143BEA">
              <w:rPr>
                <w:rFonts w:ascii="宋体" w:eastAsia="宋体" w:hAnsi="宋体" w:hint="eastAsia"/>
                <w:sz w:val="24"/>
                <w:szCs w:val="24"/>
              </w:rPr>
              <w:t>通过本次调研实践，更加充分认识到开展党史学习教育的重大意义，要进一步增强学习自觉和行动自觉，从党的优良作风中汲取奋进的智慧和力量，在工作实践中不断增强党性意识，增强责任感和使命感，以奋进的姿态投身学校建设和经济社会的高质量发展，在党和国家最需要的领域和地方作出新的贡献。</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15AE0" w14:textId="77777777" w:rsidR="001D3BB8" w:rsidRDefault="001D3BB8" w:rsidP="00632075">
      <w:r>
        <w:separator/>
      </w:r>
    </w:p>
  </w:endnote>
  <w:endnote w:type="continuationSeparator" w:id="0">
    <w:p w14:paraId="62E67ADA" w14:textId="77777777" w:rsidR="001D3BB8" w:rsidRDefault="001D3BB8"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TZhongsong">
    <w:altName w:val="STZhongsong"/>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BE06" w14:textId="77777777" w:rsidR="001D3BB8" w:rsidRDefault="001D3BB8" w:rsidP="00632075">
      <w:r>
        <w:separator/>
      </w:r>
    </w:p>
  </w:footnote>
  <w:footnote w:type="continuationSeparator" w:id="0">
    <w:p w14:paraId="7DA7C3E2" w14:textId="77777777" w:rsidR="001D3BB8" w:rsidRDefault="001D3BB8"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43BEA"/>
    <w:rsid w:val="001834EF"/>
    <w:rsid w:val="001A4122"/>
    <w:rsid w:val="001A491F"/>
    <w:rsid w:val="001D3BB8"/>
    <w:rsid w:val="002573AE"/>
    <w:rsid w:val="0029353C"/>
    <w:rsid w:val="003315FF"/>
    <w:rsid w:val="00385E9F"/>
    <w:rsid w:val="003A6608"/>
    <w:rsid w:val="003E1202"/>
    <w:rsid w:val="00471DA8"/>
    <w:rsid w:val="00577E40"/>
    <w:rsid w:val="00632075"/>
    <w:rsid w:val="00697F82"/>
    <w:rsid w:val="006C2665"/>
    <w:rsid w:val="006C77FD"/>
    <w:rsid w:val="006D69B4"/>
    <w:rsid w:val="00761A81"/>
    <w:rsid w:val="007C44C3"/>
    <w:rsid w:val="00820DA2"/>
    <w:rsid w:val="008552B4"/>
    <w:rsid w:val="008B673A"/>
    <w:rsid w:val="00900033"/>
    <w:rsid w:val="009361EA"/>
    <w:rsid w:val="00A443C4"/>
    <w:rsid w:val="00B85772"/>
    <w:rsid w:val="00C8204A"/>
    <w:rsid w:val="00C8343D"/>
    <w:rsid w:val="00DE239B"/>
    <w:rsid w:val="00E44B18"/>
    <w:rsid w:val="00E46375"/>
    <w:rsid w:val="00E85951"/>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384DCDBA-A05C-4A0A-8AA2-FD0BB91AD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2021-10-12T05:41:00Z</dcterms:created>
  <dcterms:modified xsi:type="dcterms:W3CDTF">2021-10-27T03:16:00Z</dcterms:modified>
</cp:coreProperties>
</file>