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6D956" w14:textId="77777777" w:rsidR="00F62664" w:rsidRDefault="00136FE8">
      <w:pPr>
        <w:jc w:val="center"/>
        <w:rPr>
          <w:b/>
          <w:bCs/>
          <w:sz w:val="32"/>
          <w:szCs w:val="32"/>
        </w:rPr>
      </w:pPr>
      <w:r>
        <w:rPr>
          <w:rFonts w:hint="eastAsia"/>
          <w:b/>
          <w:bCs/>
          <w:sz w:val="32"/>
          <w:szCs w:val="32"/>
        </w:rPr>
        <w:t>2</w:t>
      </w:r>
      <w:r>
        <w:rPr>
          <w:b/>
          <w:bCs/>
          <w:sz w:val="32"/>
          <w:szCs w:val="32"/>
        </w:rPr>
        <w:t>021</w:t>
      </w:r>
      <w:r>
        <w:rPr>
          <w:rFonts w:hint="eastAsia"/>
          <w:b/>
          <w:bCs/>
          <w:sz w:val="32"/>
          <w:szCs w:val="32"/>
        </w:rPr>
        <w:t>年中国石油大学（北京）先进个人申报表</w:t>
      </w:r>
    </w:p>
    <w:tbl>
      <w:tblPr>
        <w:tblpPr w:leftFromText="180" w:rightFromText="180" w:vertAnchor="text" w:tblpY="140"/>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1126"/>
        <w:gridCol w:w="264"/>
        <w:gridCol w:w="967"/>
        <w:gridCol w:w="1390"/>
        <w:gridCol w:w="967"/>
        <w:gridCol w:w="1611"/>
        <w:gridCol w:w="2280"/>
      </w:tblGrid>
      <w:tr w:rsidR="00F62664" w14:paraId="63A9006E" w14:textId="77777777" w:rsidTr="00525A6F">
        <w:trPr>
          <w:trHeight w:val="1129"/>
        </w:trPr>
        <w:tc>
          <w:tcPr>
            <w:tcW w:w="967" w:type="dxa"/>
            <w:shd w:val="clear" w:color="auto" w:fill="auto"/>
            <w:noWrap/>
            <w:vAlign w:val="center"/>
          </w:tcPr>
          <w:p w14:paraId="038C8426"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姓名</w:t>
            </w:r>
          </w:p>
        </w:tc>
        <w:tc>
          <w:tcPr>
            <w:tcW w:w="1390" w:type="dxa"/>
            <w:gridSpan w:val="2"/>
            <w:shd w:val="clear" w:color="auto" w:fill="auto"/>
            <w:noWrap/>
            <w:vAlign w:val="center"/>
          </w:tcPr>
          <w:p w14:paraId="40B6595B"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孙家轩</w:t>
            </w:r>
          </w:p>
        </w:tc>
        <w:tc>
          <w:tcPr>
            <w:tcW w:w="967" w:type="dxa"/>
            <w:shd w:val="clear" w:color="auto" w:fill="auto"/>
            <w:noWrap/>
            <w:vAlign w:val="center"/>
          </w:tcPr>
          <w:p w14:paraId="2E8ED0B3"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性别</w:t>
            </w:r>
          </w:p>
        </w:tc>
        <w:tc>
          <w:tcPr>
            <w:tcW w:w="1390" w:type="dxa"/>
            <w:shd w:val="clear" w:color="auto" w:fill="auto"/>
            <w:noWrap/>
            <w:vAlign w:val="center"/>
          </w:tcPr>
          <w:p w14:paraId="37E9384C"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男</w:t>
            </w:r>
          </w:p>
        </w:tc>
        <w:tc>
          <w:tcPr>
            <w:tcW w:w="967" w:type="dxa"/>
            <w:shd w:val="clear" w:color="auto" w:fill="auto"/>
            <w:noWrap/>
            <w:vAlign w:val="center"/>
          </w:tcPr>
          <w:p w14:paraId="09218A36"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学院</w:t>
            </w:r>
          </w:p>
        </w:tc>
        <w:tc>
          <w:tcPr>
            <w:tcW w:w="1611" w:type="dxa"/>
            <w:shd w:val="clear" w:color="auto" w:fill="auto"/>
            <w:noWrap/>
            <w:vAlign w:val="center"/>
          </w:tcPr>
          <w:p w14:paraId="66C001D9"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地球科学学院</w:t>
            </w:r>
          </w:p>
        </w:tc>
        <w:tc>
          <w:tcPr>
            <w:tcW w:w="2280" w:type="dxa"/>
            <w:vMerge w:val="restart"/>
            <w:shd w:val="clear" w:color="auto" w:fill="auto"/>
            <w:noWrap/>
            <w:vAlign w:val="center"/>
          </w:tcPr>
          <w:p w14:paraId="6F13BF91" w14:textId="77777777" w:rsidR="00F62664" w:rsidRDefault="00136FE8">
            <w:pPr>
              <w:widowControl/>
              <w:jc w:val="center"/>
              <w:rPr>
                <w:rFonts w:ascii="Times New Roman" w:eastAsia="Times New Roman" w:hAnsi="Times New Roman" w:cs="Times New Roman"/>
                <w:kern w:val="0"/>
                <w:sz w:val="20"/>
                <w:szCs w:val="20"/>
              </w:rPr>
            </w:pPr>
            <w:r>
              <w:rPr>
                <w:noProof/>
              </w:rPr>
              <w:drawing>
                <wp:inline distT="0" distB="0" distL="114300" distR="114300" wp14:anchorId="29781E5B" wp14:editId="00314A07">
                  <wp:extent cx="1217930" cy="1738630"/>
                  <wp:effectExtent l="15875" t="15875" r="76835" b="7429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8"/>
                          <a:stretch>
                            <a:fillRect/>
                          </a:stretch>
                        </pic:blipFill>
                        <pic:spPr>
                          <a:xfrm>
                            <a:off x="0" y="0"/>
                            <a:ext cx="1217930" cy="1738630"/>
                          </a:xfrm>
                          <a:prstGeom prst="rect">
                            <a:avLst/>
                          </a:prstGeom>
                          <a:ln>
                            <a:noFill/>
                          </a:ln>
                          <a:effectLst>
                            <a:outerShdw blurRad="50800" dist="38100" dir="2700000" algn="tl" rotWithShape="0">
                              <a:prstClr val="black">
                                <a:alpha val="40000"/>
                              </a:prstClr>
                            </a:outerShdw>
                          </a:effectLst>
                        </pic:spPr>
                      </pic:pic>
                    </a:graphicData>
                  </a:graphic>
                </wp:inline>
              </w:drawing>
            </w:r>
          </w:p>
        </w:tc>
      </w:tr>
      <w:tr w:rsidR="00525A6F" w14:paraId="3027684D" w14:textId="77777777" w:rsidTr="00525A6F">
        <w:trPr>
          <w:trHeight w:val="984"/>
        </w:trPr>
        <w:tc>
          <w:tcPr>
            <w:tcW w:w="967" w:type="dxa"/>
            <w:shd w:val="clear" w:color="auto" w:fill="auto"/>
            <w:noWrap/>
            <w:vAlign w:val="center"/>
          </w:tcPr>
          <w:p w14:paraId="65826562" w14:textId="77777777" w:rsidR="00525A6F" w:rsidRDefault="00525A6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学号</w:t>
            </w:r>
          </w:p>
        </w:tc>
        <w:tc>
          <w:tcPr>
            <w:tcW w:w="1390" w:type="dxa"/>
            <w:gridSpan w:val="2"/>
            <w:shd w:val="clear" w:color="auto" w:fill="auto"/>
            <w:noWrap/>
            <w:vAlign w:val="center"/>
          </w:tcPr>
          <w:p w14:paraId="5678503E" w14:textId="77777777" w:rsidR="00525A6F" w:rsidRDefault="00525A6F">
            <w:pPr>
              <w:widowControl/>
              <w:jc w:val="left"/>
              <w:rPr>
                <w:rFonts w:ascii="等线" w:eastAsia="等线" w:hAnsi="等线" w:cs="宋体"/>
                <w:color w:val="000000"/>
                <w:kern w:val="0"/>
                <w:sz w:val="22"/>
              </w:rPr>
            </w:pPr>
            <w:r>
              <w:rPr>
                <w:rFonts w:ascii="等线" w:eastAsia="等线" w:hAnsi="等线" w:cs="宋体" w:hint="eastAsia"/>
                <w:color w:val="000000"/>
                <w:kern w:val="0"/>
                <w:sz w:val="22"/>
              </w:rPr>
              <w:t>2019010166</w:t>
            </w:r>
          </w:p>
        </w:tc>
        <w:tc>
          <w:tcPr>
            <w:tcW w:w="967" w:type="dxa"/>
            <w:shd w:val="clear" w:color="auto" w:fill="auto"/>
            <w:noWrap/>
            <w:vAlign w:val="center"/>
          </w:tcPr>
          <w:p w14:paraId="60AB4D16" w14:textId="77777777" w:rsidR="00525A6F" w:rsidRDefault="00525A6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专业</w:t>
            </w:r>
          </w:p>
          <w:p w14:paraId="26B93AC8" w14:textId="77777777" w:rsidR="00525A6F" w:rsidRDefault="00525A6F">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年级</w:t>
            </w:r>
          </w:p>
        </w:tc>
        <w:tc>
          <w:tcPr>
            <w:tcW w:w="3968" w:type="dxa"/>
            <w:gridSpan w:val="3"/>
            <w:shd w:val="clear" w:color="auto" w:fill="auto"/>
            <w:noWrap/>
            <w:vAlign w:val="center"/>
          </w:tcPr>
          <w:p w14:paraId="6BA11964" w14:textId="1BD52249" w:rsidR="00525A6F" w:rsidRDefault="00525A6F" w:rsidP="00525A6F">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资源勘查工程</w:t>
            </w:r>
          </w:p>
        </w:tc>
        <w:tc>
          <w:tcPr>
            <w:tcW w:w="2280" w:type="dxa"/>
            <w:vMerge/>
            <w:shd w:val="clear" w:color="auto" w:fill="auto"/>
            <w:noWrap/>
            <w:vAlign w:val="center"/>
          </w:tcPr>
          <w:p w14:paraId="1E57FA3B" w14:textId="77777777" w:rsidR="00525A6F" w:rsidRDefault="00525A6F">
            <w:pPr>
              <w:widowControl/>
              <w:jc w:val="center"/>
              <w:rPr>
                <w:rFonts w:ascii="宋体" w:eastAsia="宋体" w:hAnsi="宋体" w:cs="宋体"/>
                <w:color w:val="A6A6A6" w:themeColor="background1" w:themeShade="A6"/>
                <w:kern w:val="0"/>
                <w:sz w:val="20"/>
                <w:szCs w:val="20"/>
              </w:rPr>
            </w:pPr>
          </w:p>
        </w:tc>
      </w:tr>
      <w:tr w:rsidR="00F62664" w14:paraId="30C07F23" w14:textId="77777777" w:rsidTr="00525A6F">
        <w:trPr>
          <w:trHeight w:val="840"/>
        </w:trPr>
        <w:tc>
          <w:tcPr>
            <w:tcW w:w="967" w:type="dxa"/>
            <w:shd w:val="clear" w:color="auto" w:fill="auto"/>
            <w:noWrap/>
            <w:vAlign w:val="center"/>
          </w:tcPr>
          <w:p w14:paraId="72D914A8"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团队名</w:t>
            </w:r>
          </w:p>
        </w:tc>
        <w:tc>
          <w:tcPr>
            <w:tcW w:w="1390" w:type="dxa"/>
            <w:gridSpan w:val="2"/>
            <w:shd w:val="clear" w:color="auto" w:fill="auto"/>
            <w:noWrap/>
            <w:vAlign w:val="center"/>
          </w:tcPr>
          <w:p w14:paraId="0CFA6433"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大地丰碑—百年白图</w:t>
            </w:r>
          </w:p>
        </w:tc>
        <w:tc>
          <w:tcPr>
            <w:tcW w:w="967" w:type="dxa"/>
            <w:shd w:val="clear" w:color="auto" w:fill="auto"/>
            <w:noWrap/>
            <w:vAlign w:val="center"/>
          </w:tcPr>
          <w:p w14:paraId="7CE2B30B"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分工</w:t>
            </w:r>
          </w:p>
        </w:tc>
        <w:tc>
          <w:tcPr>
            <w:tcW w:w="1390" w:type="dxa"/>
            <w:shd w:val="clear" w:color="auto" w:fill="auto"/>
            <w:noWrap/>
            <w:vAlign w:val="center"/>
          </w:tcPr>
          <w:p w14:paraId="1FFBA7E1"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领队</w:t>
            </w:r>
          </w:p>
        </w:tc>
        <w:tc>
          <w:tcPr>
            <w:tcW w:w="967" w:type="dxa"/>
            <w:shd w:val="clear" w:color="auto" w:fill="auto"/>
            <w:noWrap/>
            <w:vAlign w:val="center"/>
          </w:tcPr>
          <w:p w14:paraId="14643862"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实践口号</w:t>
            </w:r>
          </w:p>
        </w:tc>
        <w:tc>
          <w:tcPr>
            <w:tcW w:w="1611" w:type="dxa"/>
            <w:shd w:val="clear" w:color="auto" w:fill="auto"/>
            <w:noWrap/>
            <w:vAlign w:val="center"/>
          </w:tcPr>
          <w:p w14:paraId="63D3D2AE" w14:textId="77777777" w:rsidR="00F62664" w:rsidRDefault="00136FE8">
            <w:pPr>
              <w:widowControl/>
              <w:jc w:val="left"/>
              <w:rPr>
                <w:rFonts w:ascii="等线" w:eastAsia="等线" w:hAnsi="等线" w:cs="宋体"/>
                <w:color w:val="000000"/>
                <w:kern w:val="0"/>
                <w:sz w:val="22"/>
              </w:rPr>
            </w:pPr>
            <w:r>
              <w:rPr>
                <w:rFonts w:ascii="等线" w:eastAsia="等线" w:hAnsi="等线" w:cs="宋体" w:hint="eastAsia"/>
                <w:color w:val="000000"/>
                <w:kern w:val="0"/>
                <w:sz w:val="22"/>
              </w:rPr>
              <w:t>许党报国，服务社会</w:t>
            </w:r>
          </w:p>
        </w:tc>
        <w:tc>
          <w:tcPr>
            <w:tcW w:w="2280" w:type="dxa"/>
            <w:vMerge/>
            <w:vAlign w:val="center"/>
          </w:tcPr>
          <w:p w14:paraId="50463733" w14:textId="77777777" w:rsidR="00F62664" w:rsidRDefault="00F62664">
            <w:pPr>
              <w:widowControl/>
              <w:jc w:val="left"/>
              <w:rPr>
                <w:rFonts w:ascii="Times New Roman" w:eastAsia="Times New Roman" w:hAnsi="Times New Roman" w:cs="Times New Roman"/>
                <w:kern w:val="0"/>
                <w:sz w:val="20"/>
                <w:szCs w:val="20"/>
              </w:rPr>
            </w:pPr>
          </w:p>
        </w:tc>
      </w:tr>
      <w:tr w:rsidR="00F62664" w14:paraId="44DE1742" w14:textId="77777777" w:rsidTr="00525A6F">
        <w:trPr>
          <w:trHeight w:val="413"/>
        </w:trPr>
        <w:tc>
          <w:tcPr>
            <w:tcW w:w="9572" w:type="dxa"/>
            <w:gridSpan w:val="8"/>
            <w:shd w:val="clear" w:color="auto" w:fill="auto"/>
            <w:noWrap/>
            <w:vAlign w:val="center"/>
          </w:tcPr>
          <w:p w14:paraId="63DA32DC" w14:textId="77777777" w:rsidR="00F62664" w:rsidRDefault="00136FE8">
            <w:pPr>
              <w:widowControl/>
              <w:jc w:val="left"/>
              <w:rPr>
                <w:rFonts w:ascii="Times New Roman" w:eastAsia="Times New Roman" w:hAnsi="Times New Roman" w:cs="Times New Roman"/>
                <w:kern w:val="0"/>
                <w:sz w:val="20"/>
                <w:szCs w:val="20"/>
              </w:rPr>
            </w:pPr>
            <w:r>
              <w:rPr>
                <w:rFonts w:ascii="等线" w:eastAsia="等线" w:hAnsi="等线" w:cs="宋体" w:hint="eastAsia"/>
                <w:color w:val="000000"/>
                <w:kern w:val="0"/>
                <w:sz w:val="22"/>
              </w:rPr>
              <w:t>个人和实践基本信息</w:t>
            </w:r>
          </w:p>
        </w:tc>
      </w:tr>
      <w:tr w:rsidR="00F62664" w14:paraId="57B5962E" w14:textId="77777777" w:rsidTr="00525A6F">
        <w:trPr>
          <w:trHeight w:val="8070"/>
        </w:trPr>
        <w:tc>
          <w:tcPr>
            <w:tcW w:w="2093" w:type="dxa"/>
            <w:gridSpan w:val="2"/>
            <w:shd w:val="clear" w:color="auto" w:fill="auto"/>
            <w:noWrap/>
            <w:vAlign w:val="center"/>
          </w:tcPr>
          <w:p w14:paraId="172F2A0D"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t>个人事迹（1</w:t>
            </w:r>
            <w:r>
              <w:rPr>
                <w:rFonts w:ascii="等线" w:eastAsia="等线" w:hAnsi="等线" w:cs="宋体"/>
                <w:b/>
                <w:color w:val="000000"/>
                <w:kern w:val="0"/>
                <w:sz w:val="22"/>
              </w:rPr>
              <w:t>200</w:t>
            </w:r>
            <w:r>
              <w:rPr>
                <w:rFonts w:ascii="等线" w:eastAsia="等线" w:hAnsi="等线" w:cs="宋体" w:hint="eastAsia"/>
                <w:b/>
                <w:color w:val="000000"/>
                <w:kern w:val="0"/>
                <w:sz w:val="22"/>
              </w:rPr>
              <w:t>字左右）</w:t>
            </w:r>
          </w:p>
        </w:tc>
        <w:tc>
          <w:tcPr>
            <w:tcW w:w="7479" w:type="dxa"/>
            <w:gridSpan w:val="6"/>
            <w:shd w:val="clear" w:color="auto" w:fill="auto"/>
            <w:noWrap/>
            <w:vAlign w:val="center"/>
          </w:tcPr>
          <w:p w14:paraId="076CFDDB" w14:textId="77777777" w:rsidR="00F62664" w:rsidRDefault="00136FE8">
            <w:pPr>
              <w:ind w:firstLineChars="200" w:firstLine="448"/>
              <w:rPr>
                <w:rFonts w:ascii="仿宋" w:eastAsia="仿宋" w:hAnsi="仿宋" w:cs="仿宋"/>
                <w:spacing w:val="-8"/>
                <w:sz w:val="24"/>
                <w:szCs w:val="24"/>
              </w:rPr>
            </w:pPr>
            <w:r>
              <w:rPr>
                <w:rFonts w:ascii="仿宋" w:eastAsia="仿宋" w:hAnsi="仿宋" w:cs="仿宋" w:hint="eastAsia"/>
                <w:spacing w:val="-8"/>
                <w:sz w:val="24"/>
                <w:szCs w:val="24"/>
              </w:rPr>
              <w:t>大地丰碑——第一书记（队长）：在大地丰碑——百年百</w:t>
            </w:r>
            <w:proofErr w:type="gramStart"/>
            <w:r>
              <w:rPr>
                <w:rFonts w:ascii="仿宋" w:eastAsia="仿宋" w:hAnsi="仿宋" w:cs="仿宋" w:hint="eastAsia"/>
                <w:spacing w:val="-8"/>
                <w:sz w:val="24"/>
                <w:szCs w:val="24"/>
              </w:rPr>
              <w:t>图实践</w:t>
            </w:r>
            <w:proofErr w:type="gramEnd"/>
            <w:r>
              <w:rPr>
                <w:rFonts w:ascii="仿宋" w:eastAsia="仿宋" w:hAnsi="仿宋" w:cs="仿宋" w:hint="eastAsia"/>
                <w:spacing w:val="-8"/>
                <w:sz w:val="24"/>
                <w:szCs w:val="24"/>
              </w:rPr>
              <w:t>团队中，我通过专访32号院营区的第一书记，探访其扎根基层的初心、推动脱贫攻坚的举措以及对未来的憧憬与思考。作为</w:t>
            </w:r>
            <w:proofErr w:type="gramStart"/>
            <w:r>
              <w:rPr>
                <w:rFonts w:ascii="仿宋" w:eastAsia="仿宋" w:hAnsi="仿宋" w:cs="仿宋" w:hint="eastAsia"/>
                <w:spacing w:val="-8"/>
                <w:sz w:val="24"/>
                <w:szCs w:val="24"/>
              </w:rPr>
              <w:t>定稿组</w:t>
            </w:r>
            <w:proofErr w:type="gramEnd"/>
            <w:r>
              <w:rPr>
                <w:rFonts w:ascii="仿宋" w:eastAsia="仿宋" w:hAnsi="仿宋" w:cs="仿宋" w:hint="eastAsia"/>
                <w:spacing w:val="-8"/>
                <w:sz w:val="24"/>
                <w:szCs w:val="24"/>
              </w:rPr>
              <w:t>成员，为保证采访质量，我精心打磨每一个采访问题，在宏观方向保持一致的情况下，寻找每一位被采访人的特点，深入挖掘他独有的故事。同时，作为采访组的成员，我还和组员们一起整理出《第一书记采访问题稿》与《采访对象信息登记表》两个重要表格；在拍摄视频组完成摄影基础技术培训一次；开展了工作推进会议两次，确定了工作开展的时间线，并对采访需要的物资，采访期间的礼仪等，做出了规范。我的整理绘制的部分文字材料如下：</w:t>
            </w:r>
          </w:p>
          <w:p w14:paraId="7B5378D2" w14:textId="77777777" w:rsidR="00F62664" w:rsidRDefault="00136FE8">
            <w:pPr>
              <w:spacing w:line="600" w:lineRule="exact"/>
              <w:ind w:firstLineChars="200" w:firstLine="448"/>
              <w:rPr>
                <w:rFonts w:ascii="仿宋" w:eastAsia="仿宋" w:hAnsi="仿宋" w:cs="仿宋"/>
                <w:spacing w:val="-8"/>
                <w:sz w:val="24"/>
                <w:szCs w:val="24"/>
              </w:rPr>
            </w:pPr>
            <w:r>
              <w:rPr>
                <w:rFonts w:ascii="仿宋" w:eastAsia="仿宋" w:hAnsi="仿宋" w:cs="仿宋" w:hint="eastAsia"/>
                <w:spacing w:val="-8"/>
                <w:sz w:val="24"/>
                <w:szCs w:val="24"/>
              </w:rPr>
              <w:t>今天，我们把庄严的军礼献给您。您们不是军人，但是，您们关系着家属区老老少少的健康和安危，部队正常工作都需要您们保证“后方基地”平安无虞。今天，我们把庄严的军礼献给您，组织的温暖关怀靠你们向每家每户热心传递</w:t>
            </w:r>
          </w:p>
          <w:p w14:paraId="4C4F0E51" w14:textId="77777777" w:rsidR="00F62664" w:rsidRDefault="00136FE8">
            <w:pPr>
              <w:wordWrap w:val="0"/>
              <w:autoSpaceDE w:val="0"/>
              <w:autoSpaceDN w:val="0"/>
              <w:spacing w:line="560" w:lineRule="exact"/>
              <w:ind w:firstLineChars="200" w:firstLine="448"/>
              <w:jc w:val="right"/>
              <w:rPr>
                <w:rFonts w:ascii="仿宋" w:eastAsia="仿宋" w:hAnsi="仿宋" w:cs="仿宋"/>
                <w:spacing w:val="-8"/>
                <w:sz w:val="24"/>
                <w:szCs w:val="24"/>
              </w:rPr>
            </w:pPr>
            <w:r>
              <w:rPr>
                <w:rFonts w:ascii="仿宋" w:eastAsia="仿宋" w:hAnsi="仿宋" w:cs="仿宋" w:hint="eastAsia"/>
                <w:spacing w:val="-8"/>
                <w:sz w:val="24"/>
                <w:szCs w:val="24"/>
              </w:rPr>
              <w:t>——32号院营区社区居民赞诗</w:t>
            </w:r>
          </w:p>
          <w:p w14:paraId="0FE52759" w14:textId="77777777" w:rsidR="00F62664" w:rsidRDefault="00F62664">
            <w:pPr>
              <w:ind w:firstLineChars="200" w:firstLine="420"/>
            </w:pPr>
          </w:p>
          <w:p w14:paraId="652346B7" w14:textId="77777777" w:rsidR="00F62664" w:rsidRDefault="00136FE8">
            <w:pPr>
              <w:spacing w:line="600" w:lineRule="exact"/>
              <w:ind w:firstLineChars="200" w:firstLine="448"/>
              <w:jc w:val="center"/>
              <w:rPr>
                <w:rFonts w:ascii="仿宋" w:eastAsia="仿宋" w:hAnsi="仿宋" w:cs="仿宋"/>
                <w:spacing w:val="-8"/>
                <w:sz w:val="24"/>
                <w:szCs w:val="24"/>
              </w:rPr>
            </w:pPr>
            <w:r>
              <w:rPr>
                <w:rFonts w:ascii="仿宋" w:eastAsia="仿宋" w:hAnsi="仿宋" w:cs="仿宋" w:hint="eastAsia"/>
                <w:spacing w:val="-8"/>
                <w:sz w:val="24"/>
                <w:szCs w:val="24"/>
              </w:rPr>
              <w:t>民有所呼，党有所应</w:t>
            </w:r>
          </w:p>
          <w:p w14:paraId="155CBBF7" w14:textId="77777777" w:rsidR="00F62664" w:rsidRDefault="00136FE8">
            <w:pPr>
              <w:spacing w:line="600" w:lineRule="exact"/>
              <w:ind w:firstLineChars="200" w:firstLine="448"/>
              <w:jc w:val="center"/>
              <w:rPr>
                <w:rFonts w:ascii="仿宋" w:eastAsia="仿宋" w:hAnsi="仿宋" w:cs="仿宋"/>
                <w:spacing w:val="-8"/>
                <w:sz w:val="24"/>
                <w:szCs w:val="24"/>
              </w:rPr>
            </w:pPr>
            <w:r>
              <w:rPr>
                <w:rFonts w:ascii="仿宋" w:eastAsia="仿宋" w:hAnsi="仿宋" w:cs="仿宋" w:hint="eastAsia"/>
                <w:spacing w:val="-8"/>
                <w:sz w:val="24"/>
                <w:szCs w:val="24"/>
              </w:rPr>
              <w:t>——记32号院营区第一书记敖颖工作事迹</w:t>
            </w:r>
          </w:p>
          <w:p w14:paraId="21A3B246" w14:textId="77777777" w:rsidR="00F62664" w:rsidRDefault="00136FE8">
            <w:pPr>
              <w:spacing w:line="600" w:lineRule="exact"/>
              <w:ind w:firstLineChars="200" w:firstLine="448"/>
              <w:rPr>
                <w:rFonts w:ascii="仿宋" w:eastAsia="仿宋" w:hAnsi="仿宋" w:cs="仿宋"/>
                <w:spacing w:val="-8"/>
                <w:sz w:val="24"/>
                <w:szCs w:val="24"/>
              </w:rPr>
            </w:pPr>
            <w:r>
              <w:rPr>
                <w:rFonts w:ascii="仿宋" w:eastAsia="仿宋" w:hAnsi="仿宋" w:cs="仿宋" w:hint="eastAsia"/>
                <w:spacing w:val="-8"/>
                <w:sz w:val="24"/>
                <w:szCs w:val="24"/>
              </w:rPr>
              <w:t>敖颖，女，汉族，中共党员。2012年2月起任小营西路32号院营区工作者，现任32号院营区第一书记兼居委会主任。曾两次</w:t>
            </w:r>
            <w:proofErr w:type="gramStart"/>
            <w:r>
              <w:rPr>
                <w:rFonts w:ascii="仿宋" w:eastAsia="仿宋" w:hAnsi="仿宋" w:cs="仿宋" w:hint="eastAsia"/>
                <w:spacing w:val="-8"/>
                <w:sz w:val="24"/>
                <w:szCs w:val="24"/>
              </w:rPr>
              <w:t>荣获第二炮兵院务</w:t>
            </w:r>
            <w:proofErr w:type="gramEnd"/>
            <w:r>
              <w:rPr>
                <w:rFonts w:ascii="仿宋" w:eastAsia="仿宋" w:hAnsi="仿宋" w:cs="仿宋" w:hint="eastAsia"/>
                <w:spacing w:val="-8"/>
                <w:sz w:val="24"/>
                <w:szCs w:val="24"/>
              </w:rPr>
              <w:t>部三等功和“清河榜样”等多项荣誉称号。</w:t>
            </w:r>
          </w:p>
          <w:p w14:paraId="1FFADC1B" w14:textId="77777777" w:rsidR="00F62664" w:rsidRDefault="00136FE8">
            <w:pPr>
              <w:pStyle w:val="a4"/>
              <w:spacing w:after="0" w:line="600" w:lineRule="exact"/>
              <w:ind w:leftChars="0" w:left="0" w:rightChars="0" w:right="0"/>
              <w:jc w:val="center"/>
              <w:rPr>
                <w:rFonts w:ascii="仿宋" w:eastAsia="仿宋" w:hAnsi="仿宋" w:cs="仿宋"/>
                <w:spacing w:val="-8"/>
                <w:sz w:val="24"/>
                <w:szCs w:val="24"/>
              </w:rPr>
            </w:pPr>
            <w:r>
              <w:rPr>
                <w:rFonts w:ascii="仿宋" w:eastAsia="仿宋" w:hAnsi="仿宋" w:cs="仿宋" w:hint="eastAsia"/>
                <w:spacing w:val="-8"/>
                <w:sz w:val="24"/>
                <w:szCs w:val="24"/>
              </w:rPr>
              <w:lastRenderedPageBreak/>
              <w:t>排忧解难似亲人，民呼我应暖人心</w:t>
            </w:r>
          </w:p>
          <w:p w14:paraId="75DAC5E2" w14:textId="77777777" w:rsidR="00F62664" w:rsidRDefault="00136FE8">
            <w:pPr>
              <w:pStyle w:val="a4"/>
              <w:spacing w:after="0" w:line="600" w:lineRule="exact"/>
              <w:ind w:leftChars="0" w:left="0" w:rightChars="0" w:right="0" w:firstLineChars="200" w:firstLine="448"/>
              <w:rPr>
                <w:rFonts w:ascii="仿宋" w:eastAsia="仿宋" w:hAnsi="仿宋" w:cs="仿宋"/>
                <w:spacing w:val="-8"/>
                <w:sz w:val="24"/>
                <w:szCs w:val="24"/>
              </w:rPr>
            </w:pPr>
            <w:r>
              <w:rPr>
                <w:rFonts w:ascii="仿宋" w:eastAsia="仿宋" w:hAnsi="仿宋" w:cs="仿宋"/>
                <w:spacing w:val="-8"/>
                <w:sz w:val="24"/>
                <w:szCs w:val="24"/>
              </w:rPr>
              <w:t>2019年3月18日晚9:30，老人张某某突发不知名恶疾倒地，子女却身处海南，</w:t>
            </w:r>
            <w:r>
              <w:rPr>
                <w:rFonts w:ascii="仿宋" w:eastAsia="仿宋" w:hAnsi="仿宋" w:cs="仿宋" w:hint="eastAsia"/>
                <w:spacing w:val="-8"/>
                <w:sz w:val="24"/>
                <w:szCs w:val="24"/>
              </w:rPr>
              <w:t>敖颖书记</w:t>
            </w:r>
            <w:r>
              <w:rPr>
                <w:rFonts w:ascii="仿宋" w:eastAsia="仿宋" w:hAnsi="仿宋" w:cs="仿宋"/>
                <w:spacing w:val="-8"/>
                <w:sz w:val="24"/>
                <w:szCs w:val="24"/>
              </w:rPr>
              <w:t>的电话里传来了焦急的声音：“敖</w:t>
            </w:r>
            <w:r>
              <w:rPr>
                <w:rFonts w:ascii="仿宋" w:eastAsia="仿宋" w:hAnsi="仿宋" w:cs="仿宋" w:hint="eastAsia"/>
                <w:spacing w:val="-8"/>
                <w:sz w:val="24"/>
                <w:szCs w:val="24"/>
              </w:rPr>
              <w:t>书记</w:t>
            </w:r>
            <w:r>
              <w:rPr>
                <w:rFonts w:ascii="仿宋" w:eastAsia="仿宋" w:hAnsi="仿宋" w:cs="仿宋"/>
                <w:spacing w:val="-8"/>
                <w:sz w:val="24"/>
                <w:szCs w:val="24"/>
              </w:rPr>
              <w:t>，麻烦您到我父亲家看一下，我现在人在海南回不来，如果无法开门，请您把门撬开，拜托了！”</w:t>
            </w:r>
            <w:r>
              <w:rPr>
                <w:rFonts w:ascii="仿宋" w:eastAsia="仿宋" w:hAnsi="仿宋" w:cs="仿宋" w:hint="eastAsia"/>
                <w:spacing w:val="-8"/>
                <w:sz w:val="24"/>
                <w:szCs w:val="24"/>
              </w:rPr>
              <w:t>接罢，</w:t>
            </w:r>
            <w:r>
              <w:rPr>
                <w:rFonts w:ascii="仿宋" w:eastAsia="仿宋" w:hAnsi="仿宋" w:cs="仿宋"/>
                <w:spacing w:val="-8"/>
                <w:sz w:val="24"/>
                <w:szCs w:val="24"/>
              </w:rPr>
              <w:t>敖</w:t>
            </w:r>
            <w:r>
              <w:rPr>
                <w:rFonts w:ascii="仿宋" w:eastAsia="仿宋" w:hAnsi="仿宋" w:cs="仿宋" w:hint="eastAsia"/>
                <w:spacing w:val="-8"/>
                <w:sz w:val="24"/>
                <w:szCs w:val="24"/>
              </w:rPr>
              <w:t>书记率领相关人员</w:t>
            </w:r>
            <w:r>
              <w:rPr>
                <w:rFonts w:ascii="仿宋" w:eastAsia="仿宋" w:hAnsi="仿宋" w:cs="仿宋"/>
                <w:spacing w:val="-8"/>
                <w:sz w:val="24"/>
                <w:szCs w:val="24"/>
              </w:rPr>
              <w:t>火速</w:t>
            </w:r>
            <w:r>
              <w:rPr>
                <w:rFonts w:ascii="仿宋" w:eastAsia="仿宋" w:hAnsi="仿宋" w:cs="仿宋" w:hint="eastAsia"/>
                <w:spacing w:val="-8"/>
                <w:sz w:val="24"/>
                <w:szCs w:val="24"/>
              </w:rPr>
              <w:t>前往，发现了家中</w:t>
            </w:r>
            <w:r>
              <w:rPr>
                <w:rFonts w:ascii="仿宋" w:eastAsia="仿宋" w:hAnsi="仿宋" w:cs="仿宋"/>
                <w:spacing w:val="-8"/>
                <w:sz w:val="24"/>
                <w:szCs w:val="24"/>
              </w:rPr>
              <w:t>已经</w:t>
            </w:r>
            <w:r>
              <w:rPr>
                <w:rFonts w:ascii="仿宋" w:eastAsia="仿宋" w:hAnsi="仿宋" w:cs="仿宋" w:hint="eastAsia"/>
                <w:spacing w:val="-8"/>
                <w:sz w:val="24"/>
                <w:szCs w:val="24"/>
              </w:rPr>
              <w:t>失去意识的</w:t>
            </w:r>
            <w:r>
              <w:rPr>
                <w:rFonts w:ascii="仿宋" w:eastAsia="仿宋" w:hAnsi="仿宋" w:cs="仿宋"/>
                <w:spacing w:val="-8"/>
                <w:sz w:val="24"/>
                <w:szCs w:val="24"/>
              </w:rPr>
              <w:t>张某某</w:t>
            </w:r>
            <w:r>
              <w:rPr>
                <w:rFonts w:ascii="仿宋" w:eastAsia="仿宋" w:hAnsi="仿宋" w:cs="仿宋" w:hint="eastAsia"/>
                <w:spacing w:val="-8"/>
                <w:sz w:val="24"/>
                <w:szCs w:val="24"/>
              </w:rPr>
              <w:t>。呼叫急救、垫付费用一气呵成立即将老人送往就医。</w:t>
            </w:r>
          </w:p>
          <w:p w14:paraId="64E65347" w14:textId="77777777" w:rsidR="00F62664" w:rsidRDefault="00136FE8">
            <w:pPr>
              <w:widowControl/>
              <w:jc w:val="center"/>
              <w:rPr>
                <w:rFonts w:ascii="仿宋" w:eastAsia="仿宋" w:hAnsi="仿宋" w:cs="仿宋"/>
                <w:spacing w:val="-8"/>
                <w:sz w:val="24"/>
                <w:szCs w:val="24"/>
              </w:rPr>
            </w:pPr>
            <w:r>
              <w:rPr>
                <w:rFonts w:ascii="仿宋" w:eastAsia="仿宋" w:hAnsi="仿宋" w:cs="仿宋" w:hint="eastAsia"/>
                <w:spacing w:val="-8"/>
                <w:sz w:val="24"/>
                <w:szCs w:val="24"/>
              </w:rPr>
              <w:t>……</w:t>
            </w:r>
            <w:proofErr w:type="gramStart"/>
            <w:r>
              <w:rPr>
                <w:rFonts w:ascii="仿宋" w:eastAsia="仿宋" w:hAnsi="仿宋" w:cs="仿宋" w:hint="eastAsia"/>
                <w:spacing w:val="-8"/>
                <w:sz w:val="24"/>
                <w:szCs w:val="24"/>
              </w:rPr>
              <w:t>………………</w:t>
            </w:r>
            <w:proofErr w:type="gramEnd"/>
          </w:p>
          <w:p w14:paraId="7315C573" w14:textId="77777777" w:rsidR="00F62664" w:rsidRDefault="00136FE8">
            <w:pPr>
              <w:pStyle w:val="a4"/>
              <w:spacing w:after="0" w:line="600" w:lineRule="exact"/>
              <w:ind w:leftChars="0" w:left="0" w:rightChars="0" w:right="0" w:firstLineChars="200" w:firstLine="448"/>
              <w:rPr>
                <w:rFonts w:ascii="仿宋" w:eastAsia="仿宋" w:hAnsi="仿宋" w:cs="仿宋"/>
                <w:spacing w:val="-8"/>
                <w:sz w:val="24"/>
                <w:szCs w:val="24"/>
              </w:rPr>
            </w:pPr>
            <w:r>
              <w:rPr>
                <w:rFonts w:ascii="仿宋" w:eastAsia="仿宋" w:hAnsi="仿宋" w:cs="仿宋" w:hint="eastAsia"/>
                <w:spacing w:val="-8"/>
                <w:sz w:val="24"/>
                <w:szCs w:val="24"/>
              </w:rPr>
              <w:t>心系乡间花朵，筑梦红色未来（队员）：本次支教活动，我参与了管理团队和实际教学。尝试了很多渠道联系学校和学生们；作为四年级的语文老师，我将家中留存的小学“印记”全部翻了出来，其中不乏我写给妈妈的信、写给老师的感谢语、小学的作文和抒发比赛。我的每节课都专门配备了录音麦、声卡、外置摄像头、监听耳机等等，力求让同学们有最好的上课体验，不枉小朋友和团队成员的信任、期待。</w:t>
            </w:r>
          </w:p>
          <w:p w14:paraId="2544B3E1" w14:textId="77777777" w:rsidR="00F62664" w:rsidRDefault="00F62664">
            <w:pPr>
              <w:pStyle w:val="1"/>
            </w:pPr>
          </w:p>
        </w:tc>
      </w:tr>
      <w:tr w:rsidR="00F62664" w14:paraId="59165863" w14:textId="77777777" w:rsidTr="00525A6F">
        <w:trPr>
          <w:cantSplit/>
          <w:trHeight w:val="13599"/>
        </w:trPr>
        <w:tc>
          <w:tcPr>
            <w:tcW w:w="2093" w:type="dxa"/>
            <w:gridSpan w:val="2"/>
            <w:shd w:val="clear" w:color="auto" w:fill="auto"/>
            <w:noWrap/>
            <w:vAlign w:val="center"/>
          </w:tcPr>
          <w:p w14:paraId="6C4F3B93" w14:textId="77777777" w:rsidR="00F62664" w:rsidRDefault="00136FE8">
            <w:pPr>
              <w:widowControl/>
              <w:jc w:val="left"/>
              <w:rPr>
                <w:rFonts w:ascii="等线" w:eastAsia="等线" w:hAnsi="等线" w:cs="宋体"/>
                <w:b/>
                <w:color w:val="000000"/>
                <w:kern w:val="0"/>
                <w:sz w:val="22"/>
              </w:rPr>
            </w:pPr>
            <w:r>
              <w:rPr>
                <w:rFonts w:ascii="等线" w:eastAsia="等线" w:hAnsi="等线" w:cs="宋体" w:hint="eastAsia"/>
                <w:b/>
                <w:color w:val="000000"/>
                <w:kern w:val="0"/>
                <w:sz w:val="22"/>
              </w:rPr>
              <w:lastRenderedPageBreak/>
              <w:t>实践内容及经验总结（1</w:t>
            </w:r>
            <w:r>
              <w:rPr>
                <w:rFonts w:ascii="等线" w:eastAsia="等线" w:hAnsi="等线" w:cs="宋体"/>
                <w:b/>
                <w:color w:val="000000"/>
                <w:kern w:val="0"/>
                <w:sz w:val="22"/>
              </w:rPr>
              <w:t>000</w:t>
            </w:r>
            <w:r>
              <w:rPr>
                <w:rFonts w:ascii="等线" w:eastAsia="等线" w:hAnsi="等线" w:cs="宋体" w:hint="eastAsia"/>
                <w:b/>
                <w:color w:val="000000"/>
                <w:kern w:val="0"/>
                <w:sz w:val="22"/>
              </w:rPr>
              <w:t>字以内）</w:t>
            </w:r>
          </w:p>
        </w:tc>
        <w:tc>
          <w:tcPr>
            <w:tcW w:w="7479" w:type="dxa"/>
            <w:gridSpan w:val="6"/>
            <w:shd w:val="clear" w:color="auto" w:fill="auto"/>
            <w:noWrap/>
            <w:vAlign w:val="center"/>
          </w:tcPr>
          <w:p w14:paraId="36AD6094" w14:textId="77777777" w:rsidR="00F62664" w:rsidRDefault="00136FE8">
            <w:pPr>
              <w:pStyle w:val="a3"/>
              <w:spacing w:before="3" w:line="436" w:lineRule="auto"/>
              <w:ind w:firstLineChars="200" w:firstLine="480"/>
              <w:jc w:val="center"/>
              <w:outlineLvl w:val="0"/>
            </w:pPr>
            <w:bookmarkStart w:id="0" w:name="_Toc1365"/>
            <w:bookmarkStart w:id="1" w:name="_Toc22772"/>
            <w:r>
              <w:rPr>
                <w:rFonts w:hint="eastAsia"/>
              </w:rPr>
              <w:t>大地丰碑——第一书记（队长）：</w:t>
            </w:r>
          </w:p>
          <w:p w14:paraId="345ED014" w14:textId="77777777" w:rsidR="00F62664" w:rsidRDefault="00136FE8">
            <w:pPr>
              <w:pStyle w:val="a3"/>
              <w:spacing w:before="2" w:line="360" w:lineRule="auto"/>
              <w:ind w:firstLineChars="200" w:firstLine="448"/>
              <w:rPr>
                <w:rFonts w:ascii="仿宋" w:eastAsia="仿宋" w:hAnsi="仿宋" w:cs="仿宋"/>
                <w:spacing w:val="-8"/>
              </w:rPr>
            </w:pPr>
            <w:r>
              <w:rPr>
                <w:rFonts w:ascii="仿宋" w:eastAsia="仿宋" w:hAnsi="仿宋" w:cs="仿宋" w:hint="eastAsia"/>
                <w:spacing w:val="-8"/>
              </w:rPr>
              <w:t>在大地丰碑——百年百</w:t>
            </w:r>
            <w:proofErr w:type="gramStart"/>
            <w:r>
              <w:rPr>
                <w:rFonts w:ascii="仿宋" w:eastAsia="仿宋" w:hAnsi="仿宋" w:cs="仿宋" w:hint="eastAsia"/>
                <w:spacing w:val="-8"/>
              </w:rPr>
              <w:t>图实践</w:t>
            </w:r>
            <w:proofErr w:type="gramEnd"/>
            <w:r>
              <w:rPr>
                <w:rFonts w:ascii="仿宋" w:eastAsia="仿宋" w:hAnsi="仿宋" w:cs="仿宋" w:hint="eastAsia"/>
                <w:spacing w:val="-8"/>
              </w:rPr>
              <w:t>团队中，我通过专访32号院营区的第一书记，探访其扎根基层的初心、推动脱贫攻坚的举措以及对未来的憧憬与思考。作为</w:t>
            </w:r>
            <w:proofErr w:type="gramStart"/>
            <w:r>
              <w:rPr>
                <w:rFonts w:ascii="仿宋" w:eastAsia="仿宋" w:hAnsi="仿宋" w:cs="仿宋" w:hint="eastAsia"/>
                <w:spacing w:val="-8"/>
              </w:rPr>
              <w:t>定稿组</w:t>
            </w:r>
            <w:proofErr w:type="gramEnd"/>
            <w:r>
              <w:rPr>
                <w:rFonts w:ascii="仿宋" w:eastAsia="仿宋" w:hAnsi="仿宋" w:cs="仿宋" w:hint="eastAsia"/>
                <w:spacing w:val="-8"/>
              </w:rPr>
              <w:t>成员，为保证采访质量，我精心打磨每一个采访问题，在宏观方向保持一致的情况下，寻找每一位被采访人的特点，深入挖掘他独有的故事。同时，作为采访组的成员，我还和组员们一起整理出《第一书记采访问题稿》与《采访对象信息登记表》两个重要表格；在拍摄视频组完成摄影基础技术培训一次；开展了工作推进会议两次，确定了工作开展的时间线，并对采访需要的物资，采访期间的礼仪等，做出了规范。</w:t>
            </w:r>
          </w:p>
          <w:p w14:paraId="34615F97" w14:textId="77777777" w:rsidR="00F62664" w:rsidRDefault="00136FE8">
            <w:pPr>
              <w:pStyle w:val="a3"/>
              <w:spacing w:before="3" w:line="436" w:lineRule="auto"/>
              <w:ind w:firstLineChars="200" w:firstLine="480"/>
              <w:jc w:val="center"/>
              <w:outlineLvl w:val="0"/>
            </w:pPr>
            <w:r>
              <w:rPr>
                <w:rFonts w:hint="eastAsia"/>
              </w:rPr>
              <w:t>心系乡间花朵，筑梦红色未来（队员）：</w:t>
            </w:r>
          </w:p>
          <w:p w14:paraId="169CF2E8" w14:textId="77777777" w:rsidR="00F62664" w:rsidRDefault="00136FE8">
            <w:pPr>
              <w:pStyle w:val="a3"/>
              <w:spacing w:before="2" w:line="436" w:lineRule="auto"/>
              <w:ind w:rightChars="-95" w:right="-199" w:firstLineChars="200" w:firstLine="422"/>
              <w:rPr>
                <w:rFonts w:ascii="仿宋" w:eastAsia="仿宋" w:hAnsi="仿宋" w:cs="仿宋"/>
                <w:b/>
                <w:bCs/>
                <w:spacing w:val="-15"/>
              </w:rPr>
            </w:pPr>
            <w:r>
              <w:rPr>
                <w:rFonts w:ascii="仿宋" w:eastAsia="仿宋" w:hAnsi="仿宋" w:cs="仿宋" w:hint="eastAsia"/>
                <w:b/>
                <w:bCs/>
                <w:spacing w:val="-15"/>
              </w:rPr>
              <w:t>云端筑梦，扬帆起航</w:t>
            </w:r>
          </w:p>
          <w:p w14:paraId="1E1F79F6" w14:textId="77777777" w:rsidR="00F62664" w:rsidRDefault="00136FE8">
            <w:pPr>
              <w:pStyle w:val="a3"/>
              <w:spacing w:before="2" w:line="360" w:lineRule="auto"/>
              <w:ind w:firstLineChars="200" w:firstLine="448"/>
              <w:rPr>
                <w:rFonts w:ascii="仿宋" w:eastAsia="仿宋" w:hAnsi="仿宋" w:cs="仿宋"/>
                <w:spacing w:val="-8"/>
              </w:rPr>
            </w:pPr>
            <w:r>
              <w:rPr>
                <w:rFonts w:ascii="仿宋" w:eastAsia="仿宋" w:hAnsi="仿宋" w:cs="仿宋" w:hint="eastAsia"/>
                <w:spacing w:val="-8"/>
              </w:rPr>
              <w:t>本次支教活动，我尝试了很多渠道联系学校和学生们，但是北京市大部分学校包括我的母校对于学生授课的资质要求、组织规范要求较高，均难以让学生们有组织的参与进来。最终，我们以支教负责人王冰同学的母校义安镇中学以及涞水县贫困县的寺皇甫小学作为对接点开始了正式授课。</w:t>
            </w:r>
          </w:p>
          <w:p w14:paraId="38969760" w14:textId="77777777" w:rsidR="00F62664" w:rsidRDefault="00136FE8">
            <w:pPr>
              <w:pStyle w:val="a3"/>
              <w:spacing w:before="2" w:line="436" w:lineRule="auto"/>
              <w:ind w:rightChars="-95" w:right="-199" w:firstLineChars="200" w:firstLine="422"/>
              <w:rPr>
                <w:rFonts w:ascii="仿宋" w:eastAsia="仿宋" w:hAnsi="仿宋" w:cs="仿宋"/>
                <w:b/>
                <w:bCs/>
                <w:spacing w:val="-15"/>
              </w:rPr>
            </w:pPr>
            <w:r>
              <w:rPr>
                <w:rFonts w:ascii="仿宋" w:eastAsia="仿宋" w:hAnsi="仿宋" w:cs="仿宋" w:hint="eastAsia"/>
                <w:b/>
                <w:bCs/>
                <w:spacing w:val="-15"/>
              </w:rPr>
              <w:t>整装待发，不负众望</w:t>
            </w:r>
          </w:p>
          <w:p w14:paraId="043A22E2" w14:textId="77777777" w:rsidR="00F62664" w:rsidRDefault="00136FE8">
            <w:pPr>
              <w:pStyle w:val="a3"/>
              <w:spacing w:before="2" w:line="360" w:lineRule="auto"/>
              <w:ind w:firstLineChars="200" w:firstLine="448"/>
              <w:rPr>
                <w:rFonts w:ascii="仿宋" w:eastAsia="仿宋" w:hAnsi="仿宋" w:cs="仿宋"/>
                <w:spacing w:val="-8"/>
              </w:rPr>
            </w:pPr>
            <w:r>
              <w:rPr>
                <w:rFonts w:ascii="仿宋" w:eastAsia="仿宋" w:hAnsi="仿宋" w:cs="仿宋" w:hint="eastAsia"/>
                <w:spacing w:val="-8"/>
              </w:rPr>
              <w:t>作为四年级的语文老师，我将家中留存的小学“印记”全部翻了出来，其中不乏我写给妈妈的信、写给老师的感谢语、小学的作文和抒发比赛、小学同学录给朋友们的留言……怀念并联系了一些“故人”，又挑来挑去，</w:t>
            </w:r>
            <w:proofErr w:type="gramStart"/>
            <w:r>
              <w:rPr>
                <w:rFonts w:ascii="仿宋" w:eastAsia="仿宋" w:hAnsi="仿宋" w:cs="仿宋" w:hint="eastAsia"/>
                <w:spacing w:val="-8"/>
              </w:rPr>
              <w:t>一</w:t>
            </w:r>
            <w:proofErr w:type="gramEnd"/>
            <w:r>
              <w:rPr>
                <w:rFonts w:ascii="仿宋" w:eastAsia="仿宋" w:hAnsi="仿宋" w:cs="仿宋" w:hint="eastAsia"/>
                <w:spacing w:val="-8"/>
              </w:rPr>
              <w:t>整晚上过去了。第二天备课时，很多身为教师不得不面对的矛盾点显露了出来，在备课时非常纠结如何取舍、把握真正有意义的内容。我的总课时不多，每节课都专门配备了录音麦、声卡、外置摄像头、监听耳机等等，力求让同学们有最好的上课体验，不枉小朋友和团队成员的信任、期待。</w:t>
            </w:r>
          </w:p>
          <w:p w14:paraId="4558E5E2" w14:textId="77777777" w:rsidR="00F62664" w:rsidRDefault="00136FE8">
            <w:pPr>
              <w:pStyle w:val="a3"/>
              <w:spacing w:before="2" w:line="436" w:lineRule="auto"/>
              <w:ind w:rightChars="-95" w:right="-199" w:firstLineChars="200" w:firstLine="422"/>
              <w:rPr>
                <w:rFonts w:ascii="仿宋" w:eastAsia="仿宋" w:hAnsi="仿宋" w:cs="仿宋"/>
                <w:b/>
                <w:bCs/>
                <w:spacing w:val="-15"/>
              </w:rPr>
            </w:pPr>
            <w:r>
              <w:rPr>
                <w:rFonts w:ascii="仿宋" w:eastAsia="仿宋" w:hAnsi="仿宋" w:cs="仿宋" w:hint="eastAsia"/>
                <w:b/>
                <w:bCs/>
                <w:spacing w:val="-15"/>
              </w:rPr>
              <w:t>育人理念，薪火相传</w:t>
            </w:r>
          </w:p>
          <w:p w14:paraId="7E77E843" w14:textId="77777777" w:rsidR="00F62664" w:rsidRDefault="00136FE8">
            <w:pPr>
              <w:pStyle w:val="a3"/>
              <w:spacing w:before="2" w:line="360" w:lineRule="auto"/>
              <w:ind w:firstLineChars="200" w:firstLine="448"/>
            </w:pPr>
            <w:r>
              <w:rPr>
                <w:rFonts w:ascii="仿宋" w:eastAsia="仿宋" w:hAnsi="仿宋" w:cs="仿宋" w:hint="eastAsia"/>
                <w:spacing w:val="-8"/>
              </w:rPr>
              <w:t>作为支教教师，看到小朋友们在课堂上积极地回答问题，这让我感受到了教师工作的成就感和使命感、同学们热爱学习、朝气蓬勃的生命力。回望自己的小学生活，本该是昏暗无光的六年，却因为班主任的"特别"特别有教育理念、特别有冲劲、特别关心同学们成长、特别有能力，而度过了一段至</w:t>
            </w:r>
            <w:r>
              <w:rPr>
                <w:rFonts w:ascii="仿宋" w:eastAsia="仿宋" w:hAnsi="仿宋" w:cs="仿宋" w:hint="eastAsia"/>
                <w:spacing w:val="-8"/>
              </w:rPr>
              <w:lastRenderedPageBreak/>
              <w:t>今难忘的日子。……</w:t>
            </w:r>
            <w:proofErr w:type="gramStart"/>
            <w:r>
              <w:rPr>
                <w:rFonts w:ascii="仿宋" w:eastAsia="仿宋" w:hAnsi="仿宋" w:cs="仿宋" w:hint="eastAsia"/>
                <w:spacing w:val="-8"/>
              </w:rPr>
              <w:t>………………</w:t>
            </w:r>
            <w:bookmarkEnd w:id="0"/>
            <w:bookmarkEnd w:id="1"/>
            <w:proofErr w:type="gramEnd"/>
          </w:p>
        </w:tc>
      </w:tr>
    </w:tbl>
    <w:p w14:paraId="4949A628" w14:textId="77777777" w:rsidR="00F62664" w:rsidRDefault="00F62664"/>
    <w:sectPr w:rsidR="00F6266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D2058" w14:textId="77777777" w:rsidR="003B2EA8" w:rsidRDefault="003B2EA8" w:rsidP="00C8680A">
      <w:r>
        <w:separator/>
      </w:r>
    </w:p>
  </w:endnote>
  <w:endnote w:type="continuationSeparator" w:id="0">
    <w:p w14:paraId="5A87A3C3" w14:textId="77777777" w:rsidR="003B2EA8" w:rsidRDefault="003B2EA8" w:rsidP="00C86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03904" w14:textId="77777777" w:rsidR="003B2EA8" w:rsidRDefault="003B2EA8" w:rsidP="00C8680A">
      <w:r>
        <w:separator/>
      </w:r>
    </w:p>
  </w:footnote>
  <w:footnote w:type="continuationSeparator" w:id="0">
    <w:p w14:paraId="6EE66948" w14:textId="77777777" w:rsidR="003B2EA8" w:rsidRDefault="003B2EA8" w:rsidP="00C8680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61EA"/>
    <w:rsid w:val="000A2A58"/>
    <w:rsid w:val="00136FE8"/>
    <w:rsid w:val="001A4122"/>
    <w:rsid w:val="001A491F"/>
    <w:rsid w:val="002573AE"/>
    <w:rsid w:val="0029353C"/>
    <w:rsid w:val="00385E9F"/>
    <w:rsid w:val="003A6608"/>
    <w:rsid w:val="003B2EA8"/>
    <w:rsid w:val="003E1202"/>
    <w:rsid w:val="00525A6F"/>
    <w:rsid w:val="00577E40"/>
    <w:rsid w:val="00632075"/>
    <w:rsid w:val="00697F82"/>
    <w:rsid w:val="006C2665"/>
    <w:rsid w:val="006D69B4"/>
    <w:rsid w:val="00820DA2"/>
    <w:rsid w:val="008552B4"/>
    <w:rsid w:val="008B673A"/>
    <w:rsid w:val="009361EA"/>
    <w:rsid w:val="00A443C4"/>
    <w:rsid w:val="00B85772"/>
    <w:rsid w:val="00C8204A"/>
    <w:rsid w:val="00C8680A"/>
    <w:rsid w:val="00E44B18"/>
    <w:rsid w:val="00E46375"/>
    <w:rsid w:val="00E85951"/>
    <w:rsid w:val="00F51974"/>
    <w:rsid w:val="00F62664"/>
    <w:rsid w:val="00FC17A0"/>
    <w:rsid w:val="5B4B77CA"/>
    <w:rsid w:val="640F2D7A"/>
    <w:rsid w:val="691C7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C9DD26"/>
  <w15:docId w15:val="{5BE37C16-C1B7-4338-812B-E00D5FFD5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1"/>
    <w:qFormat/>
    <w:pPr>
      <w:widowControl w:val="0"/>
      <w:jc w:val="both"/>
    </w:pPr>
    <w:rPr>
      <w:kern w:val="2"/>
      <w:sz w:val="21"/>
      <w:szCs w:val="22"/>
    </w:rPr>
  </w:style>
  <w:style w:type="paragraph" w:styleId="1">
    <w:name w:val="heading 1"/>
    <w:basedOn w:val="a"/>
    <w:next w:val="a"/>
    <w:uiPriority w:val="9"/>
    <w:qFormat/>
    <w:pPr>
      <w:spacing w:before="161" w:after="161"/>
      <w:outlineLvl w:val="0"/>
    </w:pPr>
    <w:rPr>
      <w:rFonts w:ascii="Arial" w:eastAsia="宋体" w:hAnsi="Arial" w:cs="Arial"/>
      <w:b/>
      <w:bCs/>
      <w:kern w:val="36"/>
      <w:sz w:val="24"/>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4"/>
      <w:szCs w:val="24"/>
    </w:rPr>
  </w:style>
  <w:style w:type="paragraph" w:styleId="a4">
    <w:name w:val="Block Text"/>
    <w:basedOn w:val="a"/>
    <w:uiPriority w:val="99"/>
    <w:unhideWhenUsed/>
    <w:qFormat/>
    <w:pPr>
      <w:spacing w:after="120"/>
      <w:ind w:leftChars="700" w:left="1440" w:rightChars="700" w:right="1440"/>
    </w:p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E73C5748-733A-4CE7-97D7-B1ED4D50DC5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279</Words>
  <Characters>1592</Characters>
  <Application>Microsoft Office Word</Application>
  <DocSecurity>0</DocSecurity>
  <Lines>13</Lines>
  <Paragraphs>3</Paragraphs>
  <ScaleCrop>false</ScaleCrop>
  <Company/>
  <LinksUpToDate>false</LinksUpToDate>
  <CharactersWithSpaces>1868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Legion</dc:creator>
  <cp:lastModifiedBy>佳烨 蔡</cp:lastModifiedBy>
  <cp:revision>3</cp:revision>
  <dcterms:created xsi:type="dcterms:W3CDTF">2021-10-18T01:58:00Z</dcterms:created>
  <dcterms:modified xsi:type="dcterms:W3CDTF">2021-10-27T03:07:00Z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43AD064EE00A44DABB6C769E1215EA88</vt:lpwstr>
  </property>
</Properties>
</file>