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4CCD8E" w14:textId="77777777" w:rsidR="001A491F" w:rsidRPr="00E85951" w:rsidRDefault="00E85951" w:rsidP="00E85951">
      <w:pPr>
        <w:jc w:val="center"/>
        <w:rPr>
          <w:b/>
          <w:bCs/>
          <w:sz w:val="32"/>
          <w:szCs w:val="32"/>
        </w:rPr>
      </w:pPr>
      <w:r w:rsidRPr="00E85951">
        <w:rPr>
          <w:rFonts w:hint="eastAsia"/>
          <w:b/>
          <w:bCs/>
          <w:sz w:val="32"/>
          <w:szCs w:val="32"/>
        </w:rPr>
        <w:t>2</w:t>
      </w:r>
      <w:r w:rsidRPr="00E85951">
        <w:rPr>
          <w:b/>
          <w:bCs/>
          <w:sz w:val="32"/>
          <w:szCs w:val="32"/>
        </w:rPr>
        <w:t>02</w:t>
      </w:r>
      <w:r w:rsidR="001A4122">
        <w:rPr>
          <w:b/>
          <w:bCs/>
          <w:sz w:val="32"/>
          <w:szCs w:val="32"/>
        </w:rPr>
        <w:t>1</w:t>
      </w:r>
      <w:r w:rsidRPr="00E85951">
        <w:rPr>
          <w:rFonts w:hint="eastAsia"/>
          <w:b/>
          <w:bCs/>
          <w:sz w:val="32"/>
          <w:szCs w:val="32"/>
        </w:rPr>
        <w:t>年中国石油大学（北京）</w:t>
      </w:r>
      <w:r w:rsidR="00F51974">
        <w:rPr>
          <w:rFonts w:hint="eastAsia"/>
          <w:b/>
          <w:bCs/>
          <w:sz w:val="32"/>
          <w:szCs w:val="32"/>
        </w:rPr>
        <w:t>先进</w:t>
      </w:r>
      <w:r w:rsidRPr="00E85951">
        <w:rPr>
          <w:rFonts w:hint="eastAsia"/>
          <w:b/>
          <w:bCs/>
          <w:sz w:val="32"/>
          <w:szCs w:val="32"/>
        </w:rPr>
        <w:t>个人申报表</w:t>
      </w:r>
    </w:p>
    <w:tbl>
      <w:tblPr>
        <w:tblpPr w:leftFromText="180" w:rightFromText="180" w:vertAnchor="text" w:tblpXSpec="center" w:tblpY="140"/>
        <w:tblW w:w="8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417"/>
        <w:gridCol w:w="72"/>
        <w:gridCol w:w="778"/>
        <w:gridCol w:w="1417"/>
        <w:gridCol w:w="907"/>
        <w:gridCol w:w="1655"/>
        <w:gridCol w:w="1876"/>
      </w:tblGrid>
      <w:tr w:rsidR="00A07FAE" w:rsidRPr="00E85951" w14:paraId="26750B9B" w14:textId="77777777" w:rsidTr="00D11108">
        <w:trPr>
          <w:trHeight w:val="1129"/>
        </w:trPr>
        <w:tc>
          <w:tcPr>
            <w:tcW w:w="850" w:type="dxa"/>
            <w:shd w:val="clear" w:color="auto" w:fill="auto"/>
            <w:noWrap/>
            <w:vAlign w:val="center"/>
            <w:hideMark/>
          </w:tcPr>
          <w:p w14:paraId="1276BF25" w14:textId="77777777" w:rsidR="00E85951" w:rsidRPr="00FC17A0" w:rsidRDefault="00E85951" w:rsidP="003B1C7E">
            <w:pPr>
              <w:widowControl/>
              <w:jc w:val="center"/>
              <w:rPr>
                <w:rFonts w:ascii="等线" w:eastAsia="等线" w:hAnsi="等线" w:cs="宋体"/>
                <w:b/>
                <w:color w:val="000000"/>
                <w:kern w:val="0"/>
                <w:sz w:val="22"/>
              </w:rPr>
            </w:pPr>
            <w:r w:rsidRPr="00FC17A0">
              <w:rPr>
                <w:rFonts w:ascii="等线" w:eastAsia="等线" w:hAnsi="等线" w:cs="宋体" w:hint="eastAsia"/>
                <w:b/>
                <w:color w:val="000000"/>
                <w:kern w:val="0"/>
                <w:sz w:val="22"/>
              </w:rPr>
              <w:t>姓名</w:t>
            </w:r>
          </w:p>
        </w:tc>
        <w:tc>
          <w:tcPr>
            <w:tcW w:w="1417" w:type="dxa"/>
            <w:shd w:val="clear" w:color="auto" w:fill="auto"/>
            <w:noWrap/>
            <w:vAlign w:val="center"/>
            <w:hideMark/>
          </w:tcPr>
          <w:p w14:paraId="708F99F9" w14:textId="77777777" w:rsidR="00E85951" w:rsidRPr="00E85951" w:rsidRDefault="003B1C7E" w:rsidP="003B1C7E">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马梦琪</w:t>
            </w:r>
          </w:p>
        </w:tc>
        <w:tc>
          <w:tcPr>
            <w:tcW w:w="850" w:type="dxa"/>
            <w:gridSpan w:val="2"/>
            <w:shd w:val="clear" w:color="auto" w:fill="auto"/>
            <w:noWrap/>
            <w:vAlign w:val="center"/>
            <w:hideMark/>
          </w:tcPr>
          <w:p w14:paraId="5012D3C0" w14:textId="77777777" w:rsidR="00E85951" w:rsidRPr="00FC17A0" w:rsidRDefault="00E85951" w:rsidP="003B1C7E">
            <w:pPr>
              <w:widowControl/>
              <w:jc w:val="center"/>
              <w:rPr>
                <w:rFonts w:ascii="等线" w:eastAsia="等线" w:hAnsi="等线" w:cs="宋体"/>
                <w:b/>
                <w:color w:val="000000"/>
                <w:kern w:val="0"/>
                <w:sz w:val="22"/>
              </w:rPr>
            </w:pPr>
            <w:r w:rsidRPr="00FC17A0">
              <w:rPr>
                <w:rFonts w:ascii="等线" w:eastAsia="等线" w:hAnsi="等线" w:cs="宋体" w:hint="eastAsia"/>
                <w:b/>
                <w:color w:val="000000"/>
                <w:kern w:val="0"/>
                <w:sz w:val="22"/>
              </w:rPr>
              <w:t>性别</w:t>
            </w:r>
          </w:p>
        </w:tc>
        <w:tc>
          <w:tcPr>
            <w:tcW w:w="1417" w:type="dxa"/>
            <w:shd w:val="clear" w:color="auto" w:fill="auto"/>
            <w:noWrap/>
            <w:vAlign w:val="center"/>
            <w:hideMark/>
          </w:tcPr>
          <w:p w14:paraId="7D5254F9" w14:textId="77777777" w:rsidR="00E85951" w:rsidRPr="00E85951" w:rsidRDefault="003B1C7E" w:rsidP="003B1C7E">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女</w:t>
            </w:r>
          </w:p>
        </w:tc>
        <w:tc>
          <w:tcPr>
            <w:tcW w:w="907" w:type="dxa"/>
            <w:shd w:val="clear" w:color="auto" w:fill="auto"/>
            <w:noWrap/>
            <w:vAlign w:val="center"/>
            <w:hideMark/>
          </w:tcPr>
          <w:p w14:paraId="5A92C7B2" w14:textId="77777777" w:rsidR="00E85951" w:rsidRPr="00FC17A0" w:rsidRDefault="00385E9F" w:rsidP="003B1C7E">
            <w:pPr>
              <w:widowControl/>
              <w:jc w:val="center"/>
              <w:rPr>
                <w:rFonts w:ascii="等线" w:eastAsia="等线" w:hAnsi="等线" w:cs="宋体"/>
                <w:b/>
                <w:color w:val="000000"/>
                <w:kern w:val="0"/>
                <w:sz w:val="22"/>
              </w:rPr>
            </w:pPr>
            <w:r w:rsidRPr="00FC17A0">
              <w:rPr>
                <w:rFonts w:ascii="等线" w:eastAsia="等线" w:hAnsi="等线" w:cs="宋体" w:hint="eastAsia"/>
                <w:b/>
                <w:color w:val="000000"/>
                <w:kern w:val="0"/>
                <w:sz w:val="22"/>
              </w:rPr>
              <w:t>学院</w:t>
            </w:r>
          </w:p>
        </w:tc>
        <w:tc>
          <w:tcPr>
            <w:tcW w:w="1655" w:type="dxa"/>
            <w:shd w:val="clear" w:color="auto" w:fill="auto"/>
            <w:noWrap/>
            <w:vAlign w:val="center"/>
            <w:hideMark/>
          </w:tcPr>
          <w:p w14:paraId="4C03DF97" w14:textId="77777777" w:rsidR="00E85951" w:rsidRPr="00E85951" w:rsidRDefault="003B1C7E" w:rsidP="003B1C7E">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石油工程学院</w:t>
            </w:r>
          </w:p>
        </w:tc>
        <w:tc>
          <w:tcPr>
            <w:tcW w:w="1876" w:type="dxa"/>
            <w:vMerge w:val="restart"/>
            <w:shd w:val="clear" w:color="auto" w:fill="auto"/>
            <w:noWrap/>
            <w:vAlign w:val="center"/>
            <w:hideMark/>
          </w:tcPr>
          <w:p w14:paraId="4BA57B39" w14:textId="77777777" w:rsidR="00E85951" w:rsidRPr="00E85951" w:rsidRDefault="00D11108" w:rsidP="003B1C7E">
            <w:pPr>
              <w:widowControl/>
              <w:jc w:val="center"/>
              <w:rPr>
                <w:rFonts w:ascii="Times New Roman" w:eastAsia="Times New Roman" w:hAnsi="Times New Roman" w:cs="Times New Roman"/>
                <w:kern w:val="0"/>
                <w:sz w:val="20"/>
                <w:szCs w:val="20"/>
              </w:rPr>
            </w:pPr>
            <w:r>
              <w:rPr>
                <w:rFonts w:ascii="等线" w:eastAsia="等线" w:hAnsi="等线" w:cs="宋体" w:hint="eastAsia"/>
                <w:b/>
                <w:noProof/>
                <w:color w:val="000000"/>
                <w:kern w:val="0"/>
                <w:sz w:val="22"/>
              </w:rPr>
              <w:drawing>
                <wp:anchor distT="0" distB="0" distL="114300" distR="114300" simplePos="0" relativeHeight="251658240" behindDoc="0" locked="0" layoutInCell="1" allowOverlap="1" wp14:anchorId="77D55636" wp14:editId="4E594410">
                  <wp:simplePos x="0" y="0"/>
                  <wp:positionH relativeFrom="column">
                    <wp:posOffset>31750</wp:posOffset>
                  </wp:positionH>
                  <wp:positionV relativeFrom="paragraph">
                    <wp:posOffset>-18415</wp:posOffset>
                  </wp:positionV>
                  <wp:extent cx="967740" cy="1389380"/>
                  <wp:effectExtent l="0" t="0" r="3810" b="1270"/>
                  <wp:wrapNone/>
                  <wp:docPr id="2" name="图片 2" descr="证件照"/>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证件照"/>
                          <pic:cNvPicPr>
                            <a:picLocks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67740" cy="138938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tc>
      </w:tr>
      <w:tr w:rsidR="00DD2946" w:rsidRPr="00E85951" w14:paraId="46FA15CC" w14:textId="77777777" w:rsidTr="00682EF7">
        <w:trPr>
          <w:trHeight w:val="984"/>
        </w:trPr>
        <w:tc>
          <w:tcPr>
            <w:tcW w:w="850" w:type="dxa"/>
            <w:shd w:val="clear" w:color="auto" w:fill="auto"/>
            <w:noWrap/>
            <w:vAlign w:val="center"/>
          </w:tcPr>
          <w:p w14:paraId="734B013D" w14:textId="77777777" w:rsidR="00DD2946" w:rsidRPr="00FC17A0" w:rsidRDefault="00DD2946" w:rsidP="003B1C7E">
            <w:pPr>
              <w:widowControl/>
              <w:jc w:val="center"/>
              <w:rPr>
                <w:rFonts w:ascii="等线" w:eastAsia="等线" w:hAnsi="等线" w:cs="宋体"/>
                <w:b/>
                <w:color w:val="000000"/>
                <w:kern w:val="0"/>
                <w:sz w:val="22"/>
              </w:rPr>
            </w:pPr>
            <w:r w:rsidRPr="00FC17A0">
              <w:rPr>
                <w:rFonts w:ascii="等线" w:eastAsia="等线" w:hAnsi="等线" w:cs="宋体" w:hint="eastAsia"/>
                <w:b/>
                <w:color w:val="000000"/>
                <w:kern w:val="0"/>
                <w:sz w:val="22"/>
              </w:rPr>
              <w:t>学号</w:t>
            </w:r>
          </w:p>
        </w:tc>
        <w:tc>
          <w:tcPr>
            <w:tcW w:w="1417" w:type="dxa"/>
            <w:shd w:val="clear" w:color="auto" w:fill="auto"/>
            <w:noWrap/>
            <w:vAlign w:val="center"/>
          </w:tcPr>
          <w:p w14:paraId="1F7B6963" w14:textId="77777777" w:rsidR="00DD2946" w:rsidRPr="00E85951" w:rsidRDefault="00DD2946" w:rsidP="003B1C7E">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2</w:t>
            </w:r>
            <w:r>
              <w:rPr>
                <w:rFonts w:ascii="等线" w:eastAsia="等线" w:hAnsi="等线" w:cs="宋体"/>
                <w:color w:val="000000"/>
                <w:kern w:val="0"/>
                <w:sz w:val="22"/>
              </w:rPr>
              <w:t>019210323</w:t>
            </w:r>
          </w:p>
        </w:tc>
        <w:tc>
          <w:tcPr>
            <w:tcW w:w="850" w:type="dxa"/>
            <w:gridSpan w:val="2"/>
            <w:shd w:val="clear" w:color="auto" w:fill="auto"/>
            <w:noWrap/>
            <w:vAlign w:val="center"/>
          </w:tcPr>
          <w:p w14:paraId="5C86C7EA" w14:textId="77777777" w:rsidR="00DD2946" w:rsidRPr="00FC17A0" w:rsidRDefault="00DD2946" w:rsidP="003B1C7E">
            <w:pPr>
              <w:widowControl/>
              <w:jc w:val="center"/>
              <w:rPr>
                <w:rFonts w:ascii="等线" w:eastAsia="等线" w:hAnsi="等线" w:cs="宋体"/>
                <w:b/>
                <w:color w:val="000000"/>
                <w:kern w:val="0"/>
                <w:sz w:val="22"/>
              </w:rPr>
            </w:pPr>
            <w:r w:rsidRPr="00FC17A0">
              <w:rPr>
                <w:rFonts w:ascii="等线" w:eastAsia="等线" w:hAnsi="等线" w:cs="宋体" w:hint="eastAsia"/>
                <w:b/>
                <w:color w:val="000000"/>
                <w:kern w:val="0"/>
                <w:sz w:val="22"/>
              </w:rPr>
              <w:t>专业</w:t>
            </w:r>
          </w:p>
          <w:p w14:paraId="39B04AC1" w14:textId="77777777" w:rsidR="00DD2946" w:rsidRPr="00FC17A0" w:rsidRDefault="00DD2946" w:rsidP="003B1C7E">
            <w:pPr>
              <w:widowControl/>
              <w:jc w:val="center"/>
              <w:rPr>
                <w:rFonts w:ascii="等线" w:eastAsia="等线" w:hAnsi="等线" w:cs="宋体"/>
                <w:b/>
                <w:color w:val="000000"/>
                <w:kern w:val="0"/>
                <w:sz w:val="22"/>
              </w:rPr>
            </w:pPr>
            <w:r w:rsidRPr="00FC17A0">
              <w:rPr>
                <w:rFonts w:ascii="等线" w:eastAsia="等线" w:hAnsi="等线" w:cs="宋体" w:hint="eastAsia"/>
                <w:b/>
                <w:color w:val="000000"/>
                <w:kern w:val="0"/>
                <w:sz w:val="22"/>
              </w:rPr>
              <w:t>年级</w:t>
            </w:r>
          </w:p>
        </w:tc>
        <w:tc>
          <w:tcPr>
            <w:tcW w:w="3979" w:type="dxa"/>
            <w:gridSpan w:val="3"/>
            <w:shd w:val="clear" w:color="auto" w:fill="auto"/>
            <w:noWrap/>
            <w:vAlign w:val="center"/>
          </w:tcPr>
          <w:p w14:paraId="46B63969" w14:textId="6EEAB3A3" w:rsidR="00DD2946" w:rsidRPr="00E85951" w:rsidRDefault="00DD2946" w:rsidP="003B1C7E">
            <w:pPr>
              <w:widowControl/>
              <w:jc w:val="center"/>
              <w:rPr>
                <w:rFonts w:ascii="等线" w:eastAsia="等线" w:hAnsi="等线" w:cs="宋体"/>
                <w:color w:val="000000"/>
                <w:kern w:val="0"/>
                <w:sz w:val="22"/>
              </w:rPr>
            </w:pPr>
            <w:r w:rsidRPr="003B1C7E">
              <w:rPr>
                <w:rFonts w:ascii="等线" w:eastAsia="等线" w:hAnsi="等线" w:cs="宋体" w:hint="eastAsia"/>
                <w:color w:val="000000"/>
                <w:kern w:val="0"/>
              </w:rPr>
              <w:t>油气田开发工程2</w:t>
            </w:r>
            <w:r w:rsidRPr="003B1C7E">
              <w:rPr>
                <w:rFonts w:ascii="等线" w:eastAsia="等线" w:hAnsi="等线" w:cs="宋体"/>
                <w:color w:val="000000"/>
                <w:kern w:val="0"/>
              </w:rPr>
              <w:t>019</w:t>
            </w:r>
            <w:r w:rsidRPr="003B1C7E">
              <w:rPr>
                <w:rFonts w:ascii="等线" w:eastAsia="等线" w:hAnsi="等线" w:cs="宋体" w:hint="eastAsia"/>
                <w:color w:val="000000"/>
                <w:kern w:val="0"/>
              </w:rPr>
              <w:t>级</w:t>
            </w:r>
          </w:p>
        </w:tc>
        <w:tc>
          <w:tcPr>
            <w:tcW w:w="1876" w:type="dxa"/>
            <w:vMerge/>
            <w:shd w:val="clear" w:color="auto" w:fill="auto"/>
            <w:noWrap/>
            <w:vAlign w:val="center"/>
          </w:tcPr>
          <w:p w14:paraId="57C54BCE" w14:textId="77777777" w:rsidR="00DD2946" w:rsidRDefault="00DD2946" w:rsidP="003B1C7E">
            <w:pPr>
              <w:widowControl/>
              <w:jc w:val="center"/>
              <w:rPr>
                <w:rFonts w:ascii="宋体" w:eastAsia="宋体" w:hAnsi="宋体" w:cs="宋体"/>
                <w:color w:val="A6A6A6" w:themeColor="background1" w:themeShade="A6"/>
                <w:kern w:val="0"/>
                <w:sz w:val="20"/>
                <w:szCs w:val="20"/>
              </w:rPr>
            </w:pPr>
          </w:p>
        </w:tc>
      </w:tr>
      <w:tr w:rsidR="00A07FAE" w:rsidRPr="00E85951" w14:paraId="46A97A1A" w14:textId="77777777" w:rsidTr="00D11108">
        <w:trPr>
          <w:trHeight w:val="840"/>
        </w:trPr>
        <w:tc>
          <w:tcPr>
            <w:tcW w:w="850" w:type="dxa"/>
            <w:shd w:val="clear" w:color="auto" w:fill="auto"/>
            <w:noWrap/>
            <w:vAlign w:val="center"/>
            <w:hideMark/>
          </w:tcPr>
          <w:p w14:paraId="03230589" w14:textId="77777777" w:rsidR="00E85951" w:rsidRPr="00FC17A0" w:rsidRDefault="00385E9F" w:rsidP="003B1C7E">
            <w:pPr>
              <w:widowControl/>
              <w:jc w:val="center"/>
              <w:rPr>
                <w:rFonts w:ascii="等线" w:eastAsia="等线" w:hAnsi="等线" w:cs="宋体"/>
                <w:b/>
                <w:color w:val="000000"/>
                <w:kern w:val="0"/>
                <w:sz w:val="22"/>
              </w:rPr>
            </w:pPr>
            <w:r w:rsidRPr="00FC17A0">
              <w:rPr>
                <w:rFonts w:ascii="等线" w:eastAsia="等线" w:hAnsi="等线" w:cs="宋体" w:hint="eastAsia"/>
                <w:b/>
                <w:color w:val="000000"/>
                <w:kern w:val="0"/>
                <w:sz w:val="22"/>
              </w:rPr>
              <w:t>团队</w:t>
            </w:r>
            <w:r w:rsidR="003B1C7E">
              <w:rPr>
                <w:rFonts w:ascii="等线" w:eastAsia="等线" w:hAnsi="等线" w:cs="宋体" w:hint="eastAsia"/>
                <w:b/>
                <w:color w:val="000000"/>
                <w:kern w:val="0"/>
                <w:sz w:val="22"/>
              </w:rPr>
              <w:t>名称</w:t>
            </w:r>
          </w:p>
        </w:tc>
        <w:tc>
          <w:tcPr>
            <w:tcW w:w="1417" w:type="dxa"/>
            <w:shd w:val="clear" w:color="auto" w:fill="auto"/>
            <w:noWrap/>
            <w:vAlign w:val="center"/>
            <w:hideMark/>
          </w:tcPr>
          <w:p w14:paraId="719804C0" w14:textId="77777777" w:rsidR="00E85951" w:rsidRDefault="003B1C7E" w:rsidP="003B1C7E">
            <w:pPr>
              <w:widowControl/>
              <w:jc w:val="center"/>
              <w:rPr>
                <w:rFonts w:ascii="等线" w:eastAsia="等线" w:hAnsi="等线" w:cs="宋体"/>
                <w:color w:val="000000"/>
                <w:kern w:val="0"/>
                <w:sz w:val="16"/>
              </w:rPr>
            </w:pPr>
            <w:r w:rsidRPr="003B1C7E">
              <w:rPr>
                <w:rFonts w:ascii="等线" w:eastAsia="等线" w:hAnsi="等线" w:cs="宋体" w:hint="eastAsia"/>
                <w:color w:val="000000"/>
                <w:kern w:val="0"/>
                <w:sz w:val="16"/>
              </w:rPr>
              <w:t>学悟党史扬精神</w:t>
            </w:r>
          </w:p>
          <w:p w14:paraId="6FFB2B7E" w14:textId="77777777" w:rsidR="003B1C7E" w:rsidRPr="003B1C7E" w:rsidRDefault="003B1C7E" w:rsidP="003B1C7E">
            <w:pPr>
              <w:widowControl/>
              <w:jc w:val="center"/>
              <w:rPr>
                <w:rFonts w:ascii="等线" w:eastAsia="等线" w:hAnsi="等线" w:cs="宋体"/>
                <w:color w:val="000000"/>
                <w:kern w:val="0"/>
                <w:sz w:val="16"/>
              </w:rPr>
            </w:pPr>
            <w:r>
              <w:rPr>
                <w:rFonts w:ascii="等线" w:eastAsia="等线" w:hAnsi="等线" w:cs="宋体" w:hint="eastAsia"/>
                <w:color w:val="000000"/>
                <w:kern w:val="0"/>
                <w:sz w:val="16"/>
              </w:rPr>
              <w:t>童心共筑中国梦</w:t>
            </w:r>
          </w:p>
          <w:p w14:paraId="11C0675A" w14:textId="77777777" w:rsidR="003B1C7E" w:rsidRPr="003B1C7E" w:rsidRDefault="003B1C7E" w:rsidP="003B1C7E">
            <w:pPr>
              <w:widowControl/>
              <w:jc w:val="center"/>
              <w:rPr>
                <w:rFonts w:ascii="等线" w:eastAsia="等线" w:hAnsi="等线" w:cs="宋体"/>
                <w:color w:val="000000"/>
                <w:kern w:val="0"/>
                <w:sz w:val="16"/>
              </w:rPr>
            </w:pPr>
          </w:p>
        </w:tc>
        <w:tc>
          <w:tcPr>
            <w:tcW w:w="850" w:type="dxa"/>
            <w:gridSpan w:val="2"/>
            <w:shd w:val="clear" w:color="auto" w:fill="auto"/>
            <w:noWrap/>
            <w:vAlign w:val="center"/>
            <w:hideMark/>
          </w:tcPr>
          <w:p w14:paraId="1D49B4CD" w14:textId="77777777" w:rsidR="00E85951" w:rsidRPr="00FC17A0" w:rsidRDefault="00385E9F" w:rsidP="003B1C7E">
            <w:pPr>
              <w:widowControl/>
              <w:jc w:val="center"/>
              <w:rPr>
                <w:rFonts w:ascii="等线" w:eastAsia="等线" w:hAnsi="等线" w:cs="宋体"/>
                <w:b/>
                <w:color w:val="000000"/>
                <w:kern w:val="0"/>
                <w:sz w:val="22"/>
              </w:rPr>
            </w:pPr>
            <w:r w:rsidRPr="00FC17A0">
              <w:rPr>
                <w:rFonts w:ascii="等线" w:eastAsia="等线" w:hAnsi="等线" w:cs="宋体" w:hint="eastAsia"/>
                <w:b/>
                <w:color w:val="000000"/>
                <w:kern w:val="0"/>
                <w:sz w:val="22"/>
              </w:rPr>
              <w:t>分工</w:t>
            </w:r>
          </w:p>
        </w:tc>
        <w:tc>
          <w:tcPr>
            <w:tcW w:w="1417" w:type="dxa"/>
            <w:shd w:val="clear" w:color="auto" w:fill="auto"/>
            <w:noWrap/>
            <w:vAlign w:val="center"/>
            <w:hideMark/>
          </w:tcPr>
          <w:p w14:paraId="2FA9CC6E" w14:textId="77777777" w:rsidR="00E85951" w:rsidRPr="00E85951" w:rsidRDefault="003B1C7E" w:rsidP="003B1C7E">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队长</w:t>
            </w:r>
          </w:p>
        </w:tc>
        <w:tc>
          <w:tcPr>
            <w:tcW w:w="907" w:type="dxa"/>
            <w:shd w:val="clear" w:color="auto" w:fill="auto"/>
            <w:noWrap/>
            <w:vAlign w:val="center"/>
            <w:hideMark/>
          </w:tcPr>
          <w:p w14:paraId="20145508" w14:textId="77777777" w:rsidR="003B1C7E" w:rsidRDefault="00385E9F" w:rsidP="003B1C7E">
            <w:pPr>
              <w:widowControl/>
              <w:jc w:val="center"/>
              <w:rPr>
                <w:rFonts w:ascii="等线" w:eastAsia="等线" w:hAnsi="等线" w:cs="宋体"/>
                <w:b/>
                <w:color w:val="000000"/>
                <w:kern w:val="0"/>
                <w:sz w:val="22"/>
              </w:rPr>
            </w:pPr>
            <w:r w:rsidRPr="00FC17A0">
              <w:rPr>
                <w:rFonts w:ascii="等线" w:eastAsia="等线" w:hAnsi="等线" w:cs="宋体" w:hint="eastAsia"/>
                <w:b/>
                <w:color w:val="000000"/>
                <w:kern w:val="0"/>
                <w:sz w:val="22"/>
              </w:rPr>
              <w:t>实践</w:t>
            </w:r>
          </w:p>
          <w:p w14:paraId="470EC8CE" w14:textId="77777777" w:rsidR="00E85951" w:rsidRPr="00FC17A0" w:rsidRDefault="00385E9F" w:rsidP="003B1C7E">
            <w:pPr>
              <w:widowControl/>
              <w:jc w:val="center"/>
              <w:rPr>
                <w:rFonts w:ascii="等线" w:eastAsia="等线" w:hAnsi="等线" w:cs="宋体"/>
                <w:b/>
                <w:color w:val="000000"/>
                <w:kern w:val="0"/>
                <w:sz w:val="22"/>
              </w:rPr>
            </w:pPr>
            <w:r w:rsidRPr="00FC17A0">
              <w:rPr>
                <w:rFonts w:ascii="等线" w:eastAsia="等线" w:hAnsi="等线" w:cs="宋体" w:hint="eastAsia"/>
                <w:b/>
                <w:color w:val="000000"/>
                <w:kern w:val="0"/>
                <w:sz w:val="22"/>
              </w:rPr>
              <w:t>口号</w:t>
            </w:r>
          </w:p>
        </w:tc>
        <w:tc>
          <w:tcPr>
            <w:tcW w:w="1655" w:type="dxa"/>
            <w:shd w:val="clear" w:color="auto" w:fill="auto"/>
            <w:noWrap/>
            <w:vAlign w:val="center"/>
            <w:hideMark/>
          </w:tcPr>
          <w:p w14:paraId="1D3A69D2" w14:textId="77777777" w:rsidR="00FA2159" w:rsidRPr="00FA2159" w:rsidRDefault="00FA2159" w:rsidP="00FA2159">
            <w:pPr>
              <w:widowControl/>
              <w:jc w:val="center"/>
              <w:rPr>
                <w:rFonts w:ascii="等线" w:eastAsia="等线" w:hAnsi="等线" w:cs="宋体"/>
                <w:color w:val="000000"/>
                <w:kern w:val="0"/>
                <w:sz w:val="20"/>
              </w:rPr>
            </w:pPr>
            <w:r w:rsidRPr="00FA2159">
              <w:rPr>
                <w:rFonts w:ascii="等线" w:eastAsia="等线" w:hAnsi="等线" w:cs="宋体"/>
                <w:color w:val="000000"/>
                <w:kern w:val="0"/>
                <w:sz w:val="20"/>
              </w:rPr>
              <w:t>凝聚青年力量</w:t>
            </w:r>
          </w:p>
          <w:p w14:paraId="64FA4EBD" w14:textId="77777777" w:rsidR="00FA2159" w:rsidRPr="00FA2159" w:rsidRDefault="00FA2159" w:rsidP="00FA2159">
            <w:pPr>
              <w:widowControl/>
              <w:jc w:val="center"/>
              <w:rPr>
                <w:rFonts w:ascii="等线" w:eastAsia="等线" w:hAnsi="等线" w:cs="宋体"/>
                <w:color w:val="000000"/>
                <w:kern w:val="0"/>
                <w:sz w:val="20"/>
              </w:rPr>
            </w:pPr>
            <w:r w:rsidRPr="00FA2159">
              <w:rPr>
                <w:rFonts w:ascii="等线" w:eastAsia="等线" w:hAnsi="等线" w:cs="宋体"/>
                <w:color w:val="000000"/>
                <w:kern w:val="0"/>
                <w:sz w:val="20"/>
              </w:rPr>
              <w:t>闪耀青春担当</w:t>
            </w:r>
          </w:p>
          <w:p w14:paraId="71ABA45D" w14:textId="77777777" w:rsidR="00036CBC" w:rsidRPr="00FA2159" w:rsidRDefault="00036CBC" w:rsidP="00FA2159">
            <w:pPr>
              <w:widowControl/>
              <w:jc w:val="center"/>
              <w:rPr>
                <w:rFonts w:ascii="等线" w:eastAsia="等线" w:hAnsi="等线" w:cs="宋体"/>
                <w:color w:val="000000"/>
                <w:kern w:val="0"/>
                <w:sz w:val="20"/>
              </w:rPr>
            </w:pPr>
          </w:p>
        </w:tc>
        <w:tc>
          <w:tcPr>
            <w:tcW w:w="1876" w:type="dxa"/>
            <w:vMerge/>
            <w:vAlign w:val="center"/>
            <w:hideMark/>
          </w:tcPr>
          <w:p w14:paraId="60CD7FB7" w14:textId="77777777" w:rsidR="00E85951" w:rsidRPr="00E85951" w:rsidRDefault="00E85951" w:rsidP="003B1C7E">
            <w:pPr>
              <w:widowControl/>
              <w:jc w:val="center"/>
              <w:rPr>
                <w:rFonts w:ascii="Times New Roman" w:eastAsia="Times New Roman" w:hAnsi="Times New Roman" w:cs="Times New Roman"/>
                <w:kern w:val="0"/>
                <w:sz w:val="20"/>
                <w:szCs w:val="20"/>
              </w:rPr>
            </w:pPr>
          </w:p>
        </w:tc>
      </w:tr>
      <w:tr w:rsidR="00A07FAE" w:rsidRPr="00E85951" w14:paraId="0F646FC5" w14:textId="77777777" w:rsidTr="00D11108">
        <w:trPr>
          <w:trHeight w:val="413"/>
        </w:trPr>
        <w:tc>
          <w:tcPr>
            <w:tcW w:w="8972" w:type="dxa"/>
            <w:gridSpan w:val="8"/>
            <w:shd w:val="clear" w:color="auto" w:fill="auto"/>
            <w:noWrap/>
            <w:vAlign w:val="center"/>
          </w:tcPr>
          <w:p w14:paraId="6EBE237D" w14:textId="77777777" w:rsidR="000A2A58" w:rsidRPr="00E85951" w:rsidRDefault="008552B4" w:rsidP="003B1C7E">
            <w:pPr>
              <w:widowControl/>
              <w:jc w:val="center"/>
              <w:rPr>
                <w:rFonts w:ascii="Times New Roman" w:eastAsia="Times New Roman" w:hAnsi="Times New Roman" w:cs="Times New Roman"/>
                <w:kern w:val="0"/>
                <w:sz w:val="20"/>
                <w:szCs w:val="20"/>
              </w:rPr>
            </w:pPr>
            <w:r w:rsidRPr="008552B4">
              <w:rPr>
                <w:rFonts w:ascii="等线" w:eastAsia="等线" w:hAnsi="等线" w:cs="宋体" w:hint="eastAsia"/>
                <w:color w:val="000000"/>
                <w:kern w:val="0"/>
                <w:sz w:val="22"/>
              </w:rPr>
              <w:t>个人和实践基本信息</w:t>
            </w:r>
          </w:p>
        </w:tc>
      </w:tr>
      <w:tr w:rsidR="00A07FAE" w:rsidRPr="00E85951" w14:paraId="56246C78" w14:textId="77777777" w:rsidTr="00D11108">
        <w:trPr>
          <w:trHeight w:val="8220"/>
        </w:trPr>
        <w:tc>
          <w:tcPr>
            <w:tcW w:w="2339" w:type="dxa"/>
            <w:gridSpan w:val="3"/>
            <w:shd w:val="clear" w:color="auto" w:fill="auto"/>
            <w:noWrap/>
            <w:vAlign w:val="center"/>
          </w:tcPr>
          <w:p w14:paraId="1B2087B3" w14:textId="77777777" w:rsidR="00036CBC" w:rsidRPr="00036CBC" w:rsidRDefault="00036CBC" w:rsidP="00036CBC">
            <w:pPr>
              <w:widowControl/>
              <w:jc w:val="center"/>
              <w:rPr>
                <w:rFonts w:ascii="等线" w:eastAsia="等线" w:hAnsi="等线" w:cs="宋体"/>
                <w:b/>
                <w:color w:val="000000"/>
                <w:kern w:val="0"/>
                <w:sz w:val="20"/>
              </w:rPr>
            </w:pPr>
            <w:r w:rsidRPr="00036CBC">
              <w:rPr>
                <w:rFonts w:ascii="等线" w:eastAsia="等线" w:hAnsi="等线" w:cs="宋体" w:hint="eastAsia"/>
                <w:b/>
                <w:color w:val="000000"/>
                <w:kern w:val="0"/>
                <w:sz w:val="20"/>
              </w:rPr>
              <w:t>个人事迹（1</w:t>
            </w:r>
            <w:r w:rsidRPr="00036CBC">
              <w:rPr>
                <w:rFonts w:ascii="等线" w:eastAsia="等线" w:hAnsi="等线" w:cs="宋体"/>
                <w:b/>
                <w:color w:val="000000"/>
                <w:kern w:val="0"/>
                <w:sz w:val="20"/>
              </w:rPr>
              <w:t>200</w:t>
            </w:r>
            <w:r w:rsidRPr="00036CBC">
              <w:rPr>
                <w:rFonts w:ascii="等线" w:eastAsia="等线" w:hAnsi="等线" w:cs="宋体" w:hint="eastAsia"/>
                <w:b/>
                <w:color w:val="000000"/>
                <w:kern w:val="0"/>
                <w:sz w:val="20"/>
              </w:rPr>
              <w:t>字左右）</w:t>
            </w:r>
          </w:p>
        </w:tc>
        <w:tc>
          <w:tcPr>
            <w:tcW w:w="6633" w:type="dxa"/>
            <w:gridSpan w:val="5"/>
            <w:shd w:val="clear" w:color="auto" w:fill="auto"/>
            <w:noWrap/>
            <w:vAlign w:val="center"/>
          </w:tcPr>
          <w:p w14:paraId="4A029B2B" w14:textId="77777777" w:rsidR="00036CBC" w:rsidRPr="00036CBC" w:rsidRDefault="00036CBC" w:rsidP="00036CBC">
            <w:pPr>
              <w:snapToGrid w:val="0"/>
              <w:spacing w:line="264" w:lineRule="auto"/>
              <w:ind w:firstLineChars="200" w:firstLine="440"/>
              <w:rPr>
                <w:rFonts w:ascii="Times New Roman" w:eastAsia="仿宋_GB2312" w:hAnsi="Times New Roman"/>
                <w:b/>
                <w:bCs/>
                <w:sz w:val="22"/>
              </w:rPr>
            </w:pPr>
            <w:r w:rsidRPr="00036CBC">
              <w:rPr>
                <w:rFonts w:ascii="Times New Roman" w:eastAsia="仿宋_GB2312" w:hAnsi="Times New Roman"/>
                <w:b/>
                <w:bCs/>
                <w:sz w:val="22"/>
              </w:rPr>
              <w:t>精心选题，着眼乡村振兴</w:t>
            </w:r>
          </w:p>
          <w:p w14:paraId="6107A2DA" w14:textId="77777777" w:rsidR="00036CBC" w:rsidRPr="00036CBC" w:rsidRDefault="00036CBC" w:rsidP="00036CBC">
            <w:pPr>
              <w:snapToGrid w:val="0"/>
              <w:spacing w:line="264" w:lineRule="auto"/>
              <w:ind w:firstLineChars="200" w:firstLine="440"/>
              <w:rPr>
                <w:rFonts w:ascii="Times New Roman" w:eastAsia="仿宋" w:hAnsi="Times New Roman"/>
                <w:sz w:val="22"/>
              </w:rPr>
            </w:pPr>
            <w:r w:rsidRPr="00036CBC">
              <w:rPr>
                <w:rFonts w:ascii="Times New Roman" w:eastAsia="仿宋" w:hAnsi="Times New Roman"/>
                <w:sz w:val="22"/>
              </w:rPr>
              <w:t>在党的百年华诞以及习近平总书记给中石大克拉玛依校区毕业生回信一周年之际，为深入贯彻落实总书记回信精神和关于教育的系列重要指示，发挥党员先锋模范作用，切实助力乡村振兴，做好做实教育帮扶，作为暑期社会实践发起人和负责人的我，带领研开发</w:t>
            </w:r>
            <w:r w:rsidRPr="00036CBC">
              <w:rPr>
                <w:rFonts w:ascii="Times New Roman" w:eastAsia="仿宋" w:hAnsi="Times New Roman"/>
                <w:sz w:val="22"/>
              </w:rPr>
              <w:t>19-2</w:t>
            </w:r>
            <w:r w:rsidRPr="00036CBC">
              <w:rPr>
                <w:rFonts w:ascii="Times New Roman" w:eastAsia="仿宋" w:hAnsi="Times New Roman"/>
                <w:sz w:val="22"/>
              </w:rPr>
              <w:t>班全体同学参与，策划开展</w:t>
            </w:r>
            <w:r w:rsidRPr="00036CBC">
              <w:rPr>
                <w:rFonts w:ascii="Times New Roman" w:eastAsia="仿宋" w:hAnsi="Times New Roman"/>
                <w:sz w:val="22"/>
              </w:rPr>
              <w:t>“</w:t>
            </w:r>
            <w:r w:rsidRPr="00036CBC">
              <w:rPr>
                <w:rFonts w:ascii="Times New Roman" w:eastAsia="仿宋" w:hAnsi="Times New Roman"/>
                <w:sz w:val="22"/>
              </w:rPr>
              <w:t>学悟党史扬精神</w:t>
            </w:r>
            <w:r w:rsidRPr="00036CBC">
              <w:rPr>
                <w:rFonts w:ascii="Times New Roman" w:eastAsia="仿宋" w:hAnsi="Times New Roman"/>
                <w:sz w:val="22"/>
              </w:rPr>
              <w:t xml:space="preserve"> </w:t>
            </w:r>
            <w:r w:rsidRPr="00036CBC">
              <w:rPr>
                <w:rFonts w:ascii="Times New Roman" w:eastAsia="仿宋" w:hAnsi="Times New Roman"/>
                <w:sz w:val="22"/>
              </w:rPr>
              <w:t>童心共筑中国梦</w:t>
            </w:r>
            <w:r w:rsidRPr="00036CBC">
              <w:rPr>
                <w:rFonts w:ascii="Times New Roman" w:eastAsia="仿宋" w:hAnsi="Times New Roman"/>
                <w:sz w:val="22"/>
              </w:rPr>
              <w:t>”</w:t>
            </w:r>
            <w:r w:rsidRPr="00036CBC">
              <w:rPr>
                <w:rFonts w:ascii="Times New Roman" w:eastAsia="仿宋" w:hAnsi="Times New Roman"/>
                <w:sz w:val="22"/>
              </w:rPr>
              <w:t>社会实践活动。</w:t>
            </w:r>
          </w:p>
          <w:p w14:paraId="7CFF640D" w14:textId="77777777" w:rsidR="00036CBC" w:rsidRPr="00036CBC" w:rsidRDefault="00036CBC" w:rsidP="00036CBC">
            <w:pPr>
              <w:snapToGrid w:val="0"/>
              <w:rPr>
                <w:rFonts w:ascii="Times New Roman" w:eastAsia="仿宋" w:hAnsi="Times New Roman"/>
                <w:sz w:val="22"/>
              </w:rPr>
            </w:pPr>
          </w:p>
          <w:p w14:paraId="6CAE4546" w14:textId="77777777" w:rsidR="00036CBC" w:rsidRPr="00036CBC" w:rsidRDefault="00036CBC" w:rsidP="00036CBC">
            <w:pPr>
              <w:snapToGrid w:val="0"/>
              <w:spacing w:line="264" w:lineRule="auto"/>
              <w:ind w:firstLineChars="200" w:firstLine="440"/>
              <w:rPr>
                <w:rFonts w:ascii="Times New Roman" w:eastAsia="仿宋_GB2312" w:hAnsi="Times New Roman"/>
                <w:b/>
                <w:bCs/>
                <w:sz w:val="22"/>
              </w:rPr>
            </w:pPr>
            <w:r w:rsidRPr="00036CBC">
              <w:rPr>
                <w:rFonts w:ascii="Times New Roman" w:eastAsia="仿宋_GB2312" w:hAnsi="Times New Roman"/>
                <w:b/>
                <w:bCs/>
                <w:sz w:val="22"/>
              </w:rPr>
              <w:t>用心策划，护航实践全程</w:t>
            </w:r>
          </w:p>
          <w:p w14:paraId="74A486B0" w14:textId="77777777" w:rsidR="00036CBC" w:rsidRPr="00036CBC" w:rsidRDefault="00036CBC" w:rsidP="00036CBC">
            <w:pPr>
              <w:snapToGrid w:val="0"/>
              <w:spacing w:line="264" w:lineRule="auto"/>
              <w:ind w:firstLineChars="200" w:firstLine="440"/>
              <w:rPr>
                <w:rFonts w:ascii="Times New Roman" w:eastAsia="仿宋" w:hAnsi="Times New Roman"/>
                <w:sz w:val="22"/>
              </w:rPr>
            </w:pPr>
            <w:r w:rsidRPr="00036CBC">
              <w:rPr>
                <w:rFonts w:ascii="Times New Roman" w:eastAsia="仿宋" w:hAnsi="Times New Roman"/>
                <w:sz w:val="22"/>
              </w:rPr>
              <w:t>为确保活动顺利开展，作为班级党支部书记的我，与全体班委积极沟通交流，延续</w:t>
            </w:r>
            <w:r w:rsidRPr="00036CBC">
              <w:rPr>
                <w:rFonts w:ascii="Times New Roman" w:eastAsia="仿宋" w:hAnsi="Times New Roman"/>
                <w:sz w:val="22"/>
              </w:rPr>
              <w:t>“</w:t>
            </w:r>
            <w:r w:rsidRPr="00036CBC">
              <w:rPr>
                <w:rFonts w:ascii="Times New Roman" w:eastAsia="仿宋" w:hAnsi="Times New Roman"/>
                <w:sz w:val="22"/>
              </w:rPr>
              <w:t>党团班</w:t>
            </w:r>
            <w:r w:rsidRPr="00036CBC">
              <w:rPr>
                <w:rFonts w:ascii="Times New Roman" w:eastAsia="仿宋" w:hAnsi="Times New Roman"/>
                <w:sz w:val="22"/>
              </w:rPr>
              <w:t>”</w:t>
            </w:r>
            <w:r w:rsidRPr="00036CBC">
              <w:rPr>
                <w:rFonts w:ascii="Times New Roman" w:eastAsia="仿宋" w:hAnsi="Times New Roman"/>
                <w:sz w:val="22"/>
              </w:rPr>
              <w:t>一体化建设思路，充分利用班级</w:t>
            </w:r>
            <w:r w:rsidRPr="00036CBC">
              <w:rPr>
                <w:rFonts w:ascii="Times New Roman" w:eastAsia="仿宋" w:hAnsi="Times New Roman"/>
                <w:sz w:val="22"/>
              </w:rPr>
              <w:t>“</w:t>
            </w:r>
            <w:r w:rsidRPr="00036CBC">
              <w:rPr>
                <w:rFonts w:ascii="Times New Roman" w:eastAsia="仿宋" w:hAnsi="Times New Roman"/>
                <w:sz w:val="22"/>
              </w:rPr>
              <w:t>退伍研究生</w:t>
            </w:r>
            <w:r w:rsidRPr="00036CBC">
              <w:rPr>
                <w:rFonts w:ascii="Times New Roman" w:eastAsia="仿宋" w:hAnsi="Times New Roman"/>
                <w:sz w:val="22"/>
              </w:rPr>
              <w:t>”“</w:t>
            </w:r>
            <w:r w:rsidRPr="00036CBC">
              <w:rPr>
                <w:rFonts w:ascii="Times New Roman" w:eastAsia="仿宋" w:hAnsi="Times New Roman"/>
                <w:sz w:val="22"/>
              </w:rPr>
              <w:t>文体活动先进个人</w:t>
            </w:r>
            <w:r w:rsidRPr="00036CBC">
              <w:rPr>
                <w:rFonts w:ascii="Times New Roman" w:eastAsia="仿宋" w:hAnsi="Times New Roman"/>
                <w:sz w:val="22"/>
              </w:rPr>
              <w:t>”</w:t>
            </w:r>
            <w:r w:rsidRPr="00036CBC">
              <w:rPr>
                <w:rFonts w:ascii="Times New Roman" w:eastAsia="仿宋" w:hAnsi="Times New Roman"/>
                <w:sz w:val="22"/>
              </w:rPr>
              <w:t>等优势资源；依据个人特长分组分工，将具体任务精确到点，细化到人，齐心协力推进活动进程。</w:t>
            </w:r>
          </w:p>
          <w:p w14:paraId="66CFFC4E" w14:textId="77777777" w:rsidR="00036CBC" w:rsidRPr="00036CBC" w:rsidRDefault="00036CBC" w:rsidP="00036CBC">
            <w:pPr>
              <w:snapToGrid w:val="0"/>
              <w:spacing w:line="264" w:lineRule="auto"/>
              <w:ind w:firstLineChars="200" w:firstLine="440"/>
              <w:rPr>
                <w:rFonts w:ascii="Times New Roman" w:eastAsia="仿宋" w:hAnsi="Times New Roman"/>
                <w:sz w:val="22"/>
              </w:rPr>
            </w:pPr>
            <w:r w:rsidRPr="00036CBC">
              <w:rPr>
                <w:rFonts w:ascii="Times New Roman" w:eastAsia="仿宋" w:hAnsi="Times New Roman"/>
                <w:sz w:val="22"/>
              </w:rPr>
              <w:t>团队成员前往希望小学，通过实地调研以及与希望小学师生深入交流，着眼于希望小学存在的同学们缺乏学习动力、没有专职音美体教师等实际问题，从德智体美劳五方面出发，将团队成员按照</w:t>
            </w:r>
            <w:r w:rsidRPr="00036CBC">
              <w:rPr>
                <w:rFonts w:ascii="Times New Roman" w:eastAsia="仿宋" w:hAnsi="Times New Roman"/>
                <w:sz w:val="22"/>
              </w:rPr>
              <w:t>“</w:t>
            </w:r>
            <w:r w:rsidRPr="00036CBC">
              <w:rPr>
                <w:rFonts w:ascii="Times New Roman" w:eastAsia="仿宋" w:hAnsi="Times New Roman"/>
                <w:sz w:val="22"/>
              </w:rPr>
              <w:t>五育工程</w:t>
            </w:r>
            <w:r w:rsidRPr="00036CBC">
              <w:rPr>
                <w:rFonts w:ascii="Times New Roman" w:eastAsia="仿宋" w:hAnsi="Times New Roman"/>
                <w:sz w:val="22"/>
              </w:rPr>
              <w:t>”</w:t>
            </w:r>
            <w:r w:rsidRPr="00036CBC">
              <w:rPr>
                <w:rFonts w:ascii="Times New Roman" w:eastAsia="仿宋" w:hAnsi="Times New Roman"/>
                <w:sz w:val="22"/>
              </w:rPr>
              <w:t>划分小组，确定</w:t>
            </w:r>
            <w:r w:rsidRPr="00036CBC">
              <w:rPr>
                <w:rFonts w:ascii="Times New Roman" w:eastAsia="仿宋" w:hAnsi="Times New Roman"/>
                <w:sz w:val="22"/>
              </w:rPr>
              <w:t>“</w:t>
            </w:r>
            <w:r w:rsidRPr="00036CBC">
              <w:rPr>
                <w:rFonts w:ascii="Times New Roman" w:eastAsia="仿宋" w:hAnsi="Times New Roman"/>
                <w:sz w:val="22"/>
              </w:rPr>
              <w:t>以德为先、以智为本、以体为重、以美为贵、以劳为荣</w:t>
            </w:r>
            <w:r w:rsidRPr="00036CBC">
              <w:rPr>
                <w:rFonts w:ascii="Times New Roman" w:eastAsia="仿宋" w:hAnsi="Times New Roman"/>
                <w:sz w:val="22"/>
              </w:rPr>
              <w:t>”</w:t>
            </w:r>
            <w:r w:rsidRPr="00036CBC">
              <w:rPr>
                <w:rFonts w:ascii="Times New Roman" w:eastAsia="仿宋" w:hAnsi="Times New Roman"/>
                <w:sz w:val="22"/>
              </w:rPr>
              <w:t>的</w:t>
            </w:r>
            <w:r w:rsidRPr="00036CBC">
              <w:rPr>
                <w:rFonts w:ascii="Times New Roman" w:eastAsia="仿宋" w:hAnsi="Times New Roman"/>
                <w:sz w:val="22"/>
              </w:rPr>
              <w:t>“</w:t>
            </w:r>
            <w:r w:rsidRPr="00036CBC">
              <w:rPr>
                <w:rFonts w:ascii="Times New Roman" w:eastAsia="仿宋" w:hAnsi="Times New Roman"/>
                <w:sz w:val="22"/>
              </w:rPr>
              <w:t>五育并举</w:t>
            </w:r>
            <w:r w:rsidRPr="00036CBC">
              <w:rPr>
                <w:rFonts w:ascii="Times New Roman" w:eastAsia="仿宋" w:hAnsi="Times New Roman"/>
                <w:sz w:val="22"/>
              </w:rPr>
              <w:t xml:space="preserve"> </w:t>
            </w:r>
            <w:r w:rsidRPr="00036CBC">
              <w:rPr>
                <w:rFonts w:ascii="Times New Roman" w:eastAsia="仿宋" w:hAnsi="Times New Roman"/>
                <w:sz w:val="22"/>
              </w:rPr>
              <w:t>全面发展</w:t>
            </w:r>
            <w:r w:rsidRPr="00036CBC">
              <w:rPr>
                <w:rFonts w:ascii="Times New Roman" w:eastAsia="仿宋" w:hAnsi="Times New Roman"/>
                <w:sz w:val="22"/>
              </w:rPr>
              <w:t>”</w:t>
            </w:r>
            <w:r w:rsidRPr="00036CBC">
              <w:rPr>
                <w:rFonts w:ascii="Times New Roman" w:eastAsia="仿宋" w:hAnsi="Times New Roman"/>
                <w:sz w:val="22"/>
              </w:rPr>
              <w:t>夏令营活动方案。</w:t>
            </w:r>
          </w:p>
          <w:p w14:paraId="540F2B9B" w14:textId="77777777" w:rsidR="00036CBC" w:rsidRPr="00036CBC" w:rsidRDefault="00036CBC" w:rsidP="00036CBC">
            <w:pPr>
              <w:snapToGrid w:val="0"/>
              <w:rPr>
                <w:rFonts w:ascii="Times New Roman" w:eastAsia="仿宋" w:hAnsi="Times New Roman"/>
                <w:sz w:val="22"/>
              </w:rPr>
            </w:pPr>
          </w:p>
          <w:p w14:paraId="6508A908" w14:textId="77777777" w:rsidR="00036CBC" w:rsidRPr="00036CBC" w:rsidRDefault="00036CBC" w:rsidP="00036CBC">
            <w:pPr>
              <w:snapToGrid w:val="0"/>
              <w:spacing w:line="264" w:lineRule="auto"/>
              <w:rPr>
                <w:rFonts w:ascii="Times New Roman" w:eastAsia="仿宋_GB2312" w:hAnsi="Times New Roman"/>
                <w:b/>
                <w:bCs/>
                <w:sz w:val="22"/>
              </w:rPr>
            </w:pPr>
            <w:r w:rsidRPr="00036CBC">
              <w:rPr>
                <w:rFonts w:ascii="Times New Roman" w:eastAsia="仿宋" w:hAnsi="Times New Roman"/>
                <w:sz w:val="22"/>
              </w:rPr>
              <w:t xml:space="preserve">    </w:t>
            </w:r>
            <w:r w:rsidRPr="00036CBC">
              <w:rPr>
                <w:rFonts w:ascii="Times New Roman" w:eastAsia="仿宋_GB2312" w:hAnsi="Times New Roman"/>
                <w:b/>
                <w:bCs/>
                <w:sz w:val="22"/>
              </w:rPr>
              <w:t>齐心协力，发挥自身优势</w:t>
            </w:r>
          </w:p>
          <w:p w14:paraId="18497BF0" w14:textId="77777777" w:rsidR="00036CBC" w:rsidRPr="00036CBC" w:rsidRDefault="00036CBC" w:rsidP="00036CBC">
            <w:pPr>
              <w:snapToGrid w:val="0"/>
              <w:spacing w:line="264" w:lineRule="auto"/>
              <w:ind w:firstLineChars="200" w:firstLine="440"/>
              <w:rPr>
                <w:rFonts w:ascii="仿宋" w:eastAsia="仿宋" w:hAnsi="仿宋"/>
                <w:sz w:val="22"/>
              </w:rPr>
            </w:pPr>
            <w:r w:rsidRPr="00036CBC">
              <w:rPr>
                <w:rFonts w:ascii="Times New Roman" w:eastAsia="仿宋_GB2312" w:hAnsi="Times New Roman"/>
                <w:bCs/>
                <w:sz w:val="22"/>
              </w:rPr>
              <w:t>实践团队</w:t>
            </w:r>
            <w:r w:rsidRPr="00036CBC">
              <w:rPr>
                <w:rFonts w:ascii="Times New Roman" w:eastAsia="仿宋" w:hAnsi="Times New Roman"/>
                <w:sz w:val="22"/>
              </w:rPr>
              <w:t>前往希望小学，认真落实各项活动计划，精心准备生动有趣且各具特色的课程。作为支教志愿者一员的我，以励志动画为载体鼓励学生大胆发声，埋下梦想种子并引导学生为实现梦想而努力奋斗；通过</w:t>
            </w:r>
            <w:r w:rsidRPr="00036CBC">
              <w:rPr>
                <w:rFonts w:ascii="Times New Roman" w:eastAsia="仿宋" w:hAnsi="Times New Roman"/>
                <w:sz w:val="22"/>
              </w:rPr>
              <w:t>“</w:t>
            </w:r>
            <w:r w:rsidRPr="00036CBC">
              <w:rPr>
                <w:rFonts w:ascii="Times New Roman" w:eastAsia="仿宋" w:hAnsi="Times New Roman"/>
                <w:sz w:val="22"/>
              </w:rPr>
              <w:t>我心目中的英雄</w:t>
            </w:r>
            <w:r w:rsidRPr="00036CBC">
              <w:rPr>
                <w:rFonts w:ascii="Times New Roman" w:eastAsia="仿宋" w:hAnsi="Times New Roman"/>
                <w:sz w:val="22"/>
              </w:rPr>
              <w:t>”</w:t>
            </w:r>
            <w:r w:rsidRPr="00036CBC">
              <w:rPr>
                <w:rFonts w:ascii="Times New Roman" w:eastAsia="仿宋" w:hAnsi="Times New Roman"/>
                <w:sz w:val="22"/>
              </w:rPr>
              <w:t>互动展开</w:t>
            </w:r>
            <w:r w:rsidRPr="00036CBC">
              <w:rPr>
                <w:rFonts w:ascii="Times New Roman" w:eastAsia="仿宋" w:hAnsi="Times New Roman"/>
                <w:sz w:val="22"/>
              </w:rPr>
              <w:t>“</w:t>
            </w:r>
            <w:r w:rsidRPr="00036CBC">
              <w:rPr>
                <w:rFonts w:ascii="Times New Roman" w:eastAsia="仿宋" w:hAnsi="Times New Roman"/>
                <w:sz w:val="22"/>
              </w:rPr>
              <w:t>童心向党</w:t>
            </w:r>
            <w:r w:rsidRPr="00036CBC">
              <w:rPr>
                <w:rFonts w:ascii="Times New Roman" w:eastAsia="仿宋" w:hAnsi="Times New Roman"/>
                <w:sz w:val="22"/>
              </w:rPr>
              <w:t>”</w:t>
            </w:r>
            <w:r w:rsidRPr="00036CBC">
              <w:rPr>
                <w:rFonts w:ascii="Times New Roman" w:eastAsia="仿宋" w:hAnsi="Times New Roman"/>
                <w:sz w:val="22"/>
              </w:rPr>
              <w:t>红色教育，借助故事讲述及影片赏析等活动形式，浅显易懂地让孩子们理解铁人精神深刻内涵；</w:t>
            </w:r>
            <w:r w:rsidRPr="00036CBC">
              <w:rPr>
                <w:rFonts w:ascii="Times New Roman" w:eastAsia="仿宋" w:hAnsi="Times New Roman" w:hint="eastAsia"/>
                <w:sz w:val="22"/>
              </w:rPr>
              <w:t>运用生动有趣的动画揭示石油奥秘，调用视觉、嗅觉与触觉科普石油知识，将专业所学输出，促石油之花在青少年心中扎根绽放；</w:t>
            </w:r>
            <w:r w:rsidRPr="00036CBC">
              <w:rPr>
                <w:rFonts w:ascii="Times New Roman" w:eastAsia="仿宋" w:hAnsi="Times New Roman"/>
                <w:sz w:val="22"/>
              </w:rPr>
              <w:t>以</w:t>
            </w:r>
            <w:r w:rsidRPr="00036CBC">
              <w:rPr>
                <w:rFonts w:ascii="Times New Roman" w:eastAsia="仿宋" w:hAnsi="Times New Roman"/>
                <w:sz w:val="22"/>
              </w:rPr>
              <w:t>“</w:t>
            </w:r>
            <w:r w:rsidRPr="00036CBC">
              <w:rPr>
                <w:rFonts w:ascii="Times New Roman" w:eastAsia="仿宋" w:hAnsi="Times New Roman"/>
                <w:sz w:val="22"/>
              </w:rPr>
              <w:t>世界海洋日</w:t>
            </w:r>
            <w:r w:rsidRPr="00036CBC">
              <w:rPr>
                <w:rFonts w:ascii="Times New Roman" w:eastAsia="仿宋" w:hAnsi="Times New Roman"/>
                <w:sz w:val="22"/>
              </w:rPr>
              <w:t>”</w:t>
            </w:r>
            <w:r w:rsidRPr="00036CBC">
              <w:rPr>
                <w:rFonts w:ascii="Times New Roman" w:eastAsia="仿宋" w:hAnsi="Times New Roman"/>
                <w:sz w:val="22"/>
              </w:rPr>
              <w:t>为契机，通过</w:t>
            </w:r>
            <w:r w:rsidRPr="00036CBC">
              <w:rPr>
                <w:rFonts w:ascii="Times New Roman" w:eastAsia="仿宋" w:hAnsi="Times New Roman"/>
                <w:sz w:val="22"/>
              </w:rPr>
              <w:t>“</w:t>
            </w:r>
            <w:r w:rsidRPr="00036CBC">
              <w:rPr>
                <w:rFonts w:ascii="Times New Roman" w:eastAsia="仿宋" w:hAnsi="Times New Roman"/>
                <w:sz w:val="22"/>
              </w:rPr>
              <w:t>看影识物</w:t>
            </w:r>
            <w:r w:rsidRPr="00036CBC">
              <w:rPr>
                <w:rFonts w:ascii="Times New Roman" w:eastAsia="仿宋" w:hAnsi="Times New Roman"/>
                <w:sz w:val="22"/>
              </w:rPr>
              <w:t>”</w:t>
            </w:r>
            <w:r w:rsidRPr="00036CBC">
              <w:rPr>
                <w:rFonts w:ascii="Times New Roman" w:eastAsia="仿宋" w:hAnsi="Times New Roman"/>
                <w:sz w:val="22"/>
              </w:rPr>
              <w:t>小游戏调动起孩子们学习知识的积极性，用浅显易懂的科普短视频向孩子们介绍各类海洋生物特性的同时，让</w:t>
            </w:r>
            <w:r w:rsidRPr="00036CBC">
              <w:rPr>
                <w:rFonts w:ascii="Times New Roman" w:eastAsia="仿宋" w:hAnsi="Times New Roman"/>
                <w:sz w:val="22"/>
              </w:rPr>
              <w:t>“</w:t>
            </w:r>
            <w:r w:rsidRPr="00036CBC">
              <w:rPr>
                <w:rFonts w:ascii="Times New Roman" w:eastAsia="仿宋" w:hAnsi="Times New Roman"/>
                <w:sz w:val="22"/>
              </w:rPr>
              <w:t>保护海洋</w:t>
            </w:r>
            <w:r w:rsidRPr="00036CBC">
              <w:rPr>
                <w:rFonts w:ascii="Times New Roman" w:eastAsia="仿宋" w:hAnsi="Times New Roman"/>
                <w:sz w:val="22"/>
              </w:rPr>
              <w:t>”</w:t>
            </w:r>
            <w:r w:rsidRPr="00036CBC">
              <w:rPr>
                <w:rFonts w:ascii="Times New Roman" w:eastAsia="仿宋" w:hAnsi="Times New Roman"/>
                <w:sz w:val="22"/>
              </w:rPr>
              <w:t>信念在孩子们心中扎根生长</w:t>
            </w:r>
            <w:r w:rsidRPr="00036CBC">
              <w:rPr>
                <w:rFonts w:ascii="Times New Roman" w:eastAsia="仿宋" w:hAnsi="Times New Roman"/>
                <w:sz w:val="22"/>
              </w:rPr>
              <w:t>……</w:t>
            </w:r>
          </w:p>
        </w:tc>
      </w:tr>
      <w:tr w:rsidR="00036CBC" w:rsidRPr="00E85951" w14:paraId="6F6A8802" w14:textId="77777777" w:rsidTr="00D11108">
        <w:trPr>
          <w:trHeight w:val="6803"/>
        </w:trPr>
        <w:tc>
          <w:tcPr>
            <w:tcW w:w="2339" w:type="dxa"/>
            <w:gridSpan w:val="3"/>
            <w:shd w:val="clear" w:color="auto" w:fill="auto"/>
            <w:noWrap/>
            <w:vAlign w:val="center"/>
          </w:tcPr>
          <w:p w14:paraId="4E621FF8" w14:textId="77777777" w:rsidR="00036CBC" w:rsidRPr="00FC17A0" w:rsidRDefault="00036CBC" w:rsidP="00036CBC">
            <w:pPr>
              <w:widowControl/>
              <w:jc w:val="center"/>
              <w:rPr>
                <w:rFonts w:ascii="等线" w:eastAsia="等线" w:hAnsi="等线" w:cs="宋体"/>
                <w:b/>
                <w:color w:val="000000"/>
                <w:kern w:val="0"/>
                <w:sz w:val="22"/>
              </w:rPr>
            </w:pPr>
            <w:r w:rsidRPr="00036CBC">
              <w:rPr>
                <w:rFonts w:ascii="等线" w:eastAsia="等线" w:hAnsi="等线" w:cs="宋体" w:hint="eastAsia"/>
                <w:b/>
                <w:color w:val="000000"/>
                <w:kern w:val="0"/>
                <w:sz w:val="20"/>
              </w:rPr>
              <w:lastRenderedPageBreak/>
              <w:t>个人事迹（1</w:t>
            </w:r>
            <w:r w:rsidRPr="00036CBC">
              <w:rPr>
                <w:rFonts w:ascii="等线" w:eastAsia="等线" w:hAnsi="等线" w:cs="宋体"/>
                <w:b/>
                <w:color w:val="000000"/>
                <w:kern w:val="0"/>
                <w:sz w:val="20"/>
              </w:rPr>
              <w:t>200</w:t>
            </w:r>
            <w:r w:rsidRPr="00036CBC">
              <w:rPr>
                <w:rFonts w:ascii="等线" w:eastAsia="等线" w:hAnsi="等线" w:cs="宋体" w:hint="eastAsia"/>
                <w:b/>
                <w:color w:val="000000"/>
                <w:kern w:val="0"/>
                <w:sz w:val="20"/>
              </w:rPr>
              <w:t>字左右）</w:t>
            </w:r>
          </w:p>
        </w:tc>
        <w:tc>
          <w:tcPr>
            <w:tcW w:w="6633" w:type="dxa"/>
            <w:gridSpan w:val="5"/>
            <w:shd w:val="clear" w:color="auto" w:fill="auto"/>
            <w:noWrap/>
            <w:vAlign w:val="center"/>
          </w:tcPr>
          <w:p w14:paraId="257147E9" w14:textId="77777777" w:rsidR="00036CBC" w:rsidRPr="00036CBC" w:rsidRDefault="00036CBC" w:rsidP="00036CBC">
            <w:pPr>
              <w:snapToGrid w:val="0"/>
              <w:spacing w:line="264" w:lineRule="auto"/>
              <w:ind w:firstLineChars="200" w:firstLine="440"/>
              <w:rPr>
                <w:rFonts w:ascii="Times New Roman" w:eastAsia="仿宋_GB2312" w:hAnsi="Times New Roman"/>
                <w:b/>
                <w:bCs/>
                <w:sz w:val="22"/>
              </w:rPr>
            </w:pPr>
            <w:r w:rsidRPr="00036CBC">
              <w:rPr>
                <w:rFonts w:ascii="Times New Roman" w:eastAsia="仿宋_GB2312" w:hAnsi="Times New Roman"/>
                <w:b/>
                <w:bCs/>
                <w:sz w:val="22"/>
              </w:rPr>
              <w:t>同心共筑，推进校企携手</w:t>
            </w:r>
          </w:p>
          <w:p w14:paraId="05E06ED2" w14:textId="77777777" w:rsidR="00036CBC" w:rsidRPr="00036CBC" w:rsidRDefault="00036CBC" w:rsidP="00036CBC">
            <w:pPr>
              <w:snapToGrid w:val="0"/>
              <w:spacing w:line="264" w:lineRule="auto"/>
              <w:ind w:firstLineChars="200" w:firstLine="440"/>
              <w:rPr>
                <w:rFonts w:ascii="Times New Roman" w:eastAsia="仿宋" w:hAnsi="Times New Roman"/>
                <w:sz w:val="22"/>
              </w:rPr>
            </w:pPr>
            <w:r w:rsidRPr="00036CBC">
              <w:rPr>
                <w:rFonts w:ascii="Times New Roman" w:eastAsia="仿宋" w:hAnsi="Times New Roman"/>
                <w:sz w:val="22"/>
              </w:rPr>
              <w:t>本团队实践行动受到了中海油服有限公司的关注，双方取得联系，并由此开启校企合作优势互补，共同助力希望小学发展的序幕，中海油服公司的加入更是为本次活动注入了强且有力的血液，增添了鲜艳绚丽深蓝色彩，将</w:t>
            </w:r>
            <w:r w:rsidRPr="00036CBC">
              <w:rPr>
                <w:rFonts w:ascii="Times New Roman" w:eastAsia="仿宋" w:hAnsi="Times New Roman"/>
                <w:sz w:val="22"/>
              </w:rPr>
              <w:t>“1+1”</w:t>
            </w:r>
            <w:r w:rsidRPr="00036CBC">
              <w:rPr>
                <w:rFonts w:ascii="Times New Roman" w:eastAsia="仿宋" w:hAnsi="Times New Roman"/>
                <w:sz w:val="22"/>
              </w:rPr>
              <w:t>队伍拓展成为</w:t>
            </w:r>
            <w:r w:rsidRPr="00036CBC">
              <w:rPr>
                <w:rFonts w:ascii="Times New Roman" w:eastAsia="仿宋" w:hAnsi="Times New Roman"/>
                <w:sz w:val="22"/>
              </w:rPr>
              <w:t>“1+1+1”</w:t>
            </w:r>
            <w:r w:rsidRPr="00036CBC">
              <w:rPr>
                <w:rFonts w:ascii="Times New Roman" w:eastAsia="仿宋" w:hAnsi="Times New Roman"/>
                <w:sz w:val="22"/>
              </w:rPr>
              <w:t>团体。以本次活动为依托中海油服、中石大石油工程学院与希望小学三方共同签署志愿支教与夏令营活动计划，并为</w:t>
            </w:r>
            <w:r w:rsidRPr="00036CBC">
              <w:rPr>
                <w:rFonts w:ascii="Times New Roman" w:eastAsia="仿宋" w:hAnsi="Times New Roman"/>
                <w:sz w:val="22"/>
              </w:rPr>
              <w:t>“</w:t>
            </w:r>
            <w:r w:rsidRPr="00036CBC">
              <w:rPr>
                <w:rFonts w:ascii="Times New Roman" w:eastAsia="仿宋" w:hAnsi="Times New Roman"/>
                <w:sz w:val="22"/>
              </w:rPr>
              <w:t>共青团共建社会实践基地</w:t>
            </w:r>
            <w:r w:rsidRPr="00036CBC">
              <w:rPr>
                <w:rFonts w:ascii="Times New Roman" w:eastAsia="仿宋" w:hAnsi="Times New Roman"/>
                <w:sz w:val="22"/>
              </w:rPr>
              <w:t>”</w:t>
            </w:r>
            <w:r w:rsidRPr="00036CBC">
              <w:rPr>
                <w:rFonts w:ascii="Times New Roman" w:eastAsia="仿宋" w:hAnsi="Times New Roman"/>
                <w:sz w:val="22"/>
              </w:rPr>
              <w:t>揭牌。</w:t>
            </w:r>
          </w:p>
          <w:p w14:paraId="0E08121C" w14:textId="77777777" w:rsidR="00036CBC" w:rsidRPr="00036CBC" w:rsidRDefault="00036CBC" w:rsidP="00036CBC">
            <w:pPr>
              <w:snapToGrid w:val="0"/>
              <w:spacing w:line="264" w:lineRule="auto"/>
              <w:rPr>
                <w:rFonts w:ascii="Times New Roman" w:eastAsia="仿宋" w:hAnsi="Times New Roman"/>
                <w:sz w:val="22"/>
              </w:rPr>
            </w:pPr>
          </w:p>
          <w:p w14:paraId="66AB68E7" w14:textId="77777777" w:rsidR="00036CBC" w:rsidRPr="00036CBC" w:rsidRDefault="00036CBC" w:rsidP="00036CBC">
            <w:pPr>
              <w:snapToGrid w:val="0"/>
              <w:spacing w:line="264" w:lineRule="auto"/>
              <w:ind w:firstLineChars="200" w:firstLine="440"/>
              <w:rPr>
                <w:rFonts w:ascii="Times New Roman" w:eastAsia="仿宋_GB2312" w:hAnsi="Times New Roman"/>
                <w:b/>
                <w:bCs/>
                <w:sz w:val="22"/>
              </w:rPr>
            </w:pPr>
            <w:r w:rsidRPr="00036CBC">
              <w:rPr>
                <w:rFonts w:ascii="Times New Roman" w:eastAsia="仿宋_GB2312" w:hAnsi="Times New Roman"/>
                <w:b/>
                <w:bCs/>
                <w:sz w:val="22"/>
              </w:rPr>
              <w:t>潜心宣传，扩大活动影响</w:t>
            </w:r>
          </w:p>
          <w:p w14:paraId="58E4509D" w14:textId="77777777" w:rsidR="00036CBC" w:rsidRPr="00036CBC" w:rsidRDefault="00036CBC" w:rsidP="00036CBC">
            <w:pPr>
              <w:widowControl/>
              <w:ind w:firstLineChars="200" w:firstLine="440"/>
              <w:jc w:val="left"/>
              <w:rPr>
                <w:rFonts w:ascii="Times New Roman" w:eastAsia="仿宋" w:hAnsi="Times New Roman"/>
                <w:sz w:val="22"/>
              </w:rPr>
            </w:pPr>
            <w:r w:rsidRPr="00036CBC">
              <w:rPr>
                <w:rFonts w:ascii="Times New Roman" w:eastAsia="仿宋" w:hAnsi="Times New Roman"/>
                <w:sz w:val="22"/>
              </w:rPr>
              <w:t>团队成员共同努力，及时将活动情况形成推文，进行活动宣传以扩大活动影响力，</w:t>
            </w:r>
            <w:r w:rsidRPr="00036CBC">
              <w:rPr>
                <w:rFonts w:ascii="Times New Roman" w:eastAsia="仿宋" w:hAnsi="Times New Roman" w:hint="eastAsia"/>
                <w:sz w:val="22"/>
              </w:rPr>
              <w:t>吸引各方面人才加入我们，</w:t>
            </w:r>
            <w:r w:rsidRPr="00036CBC">
              <w:rPr>
                <w:rFonts w:ascii="Times New Roman" w:eastAsia="仿宋" w:hAnsi="Times New Roman"/>
                <w:sz w:val="22"/>
              </w:rPr>
              <w:t>共形成</w:t>
            </w:r>
            <w:r w:rsidRPr="00036CBC">
              <w:rPr>
                <w:rFonts w:ascii="Times New Roman" w:eastAsia="仿宋" w:hAnsi="Times New Roman"/>
                <w:bCs/>
                <w:sz w:val="22"/>
              </w:rPr>
              <w:t>7</w:t>
            </w:r>
            <w:r w:rsidRPr="00036CBC">
              <w:rPr>
                <w:rFonts w:ascii="Times New Roman" w:eastAsia="仿宋" w:hAnsi="Times New Roman"/>
                <w:sz w:val="22"/>
              </w:rPr>
              <w:t>期推送和</w:t>
            </w:r>
            <w:r w:rsidRPr="00036CBC">
              <w:rPr>
                <w:rFonts w:ascii="Times New Roman" w:eastAsia="仿宋" w:hAnsi="Times New Roman"/>
                <w:bCs/>
                <w:sz w:val="22"/>
              </w:rPr>
              <w:t>3</w:t>
            </w:r>
            <w:r w:rsidRPr="00036CBC">
              <w:rPr>
                <w:rFonts w:ascii="Times New Roman" w:eastAsia="仿宋" w:hAnsi="Times New Roman"/>
                <w:sz w:val="22"/>
              </w:rPr>
              <w:t>段短视频，其中推送总阅读量近</w:t>
            </w:r>
            <w:r w:rsidRPr="00036CBC">
              <w:rPr>
                <w:rFonts w:ascii="Times New Roman" w:eastAsia="仿宋" w:hAnsi="Times New Roman"/>
                <w:bCs/>
                <w:sz w:val="22"/>
              </w:rPr>
              <w:t>10000</w:t>
            </w:r>
            <w:r w:rsidRPr="00036CBC">
              <w:rPr>
                <w:rFonts w:ascii="Times New Roman" w:eastAsia="仿宋" w:hAnsi="Times New Roman"/>
                <w:sz w:val="22"/>
              </w:rPr>
              <w:t>人次，短视频总播放量超</w:t>
            </w:r>
            <w:r w:rsidRPr="00036CBC">
              <w:rPr>
                <w:rFonts w:ascii="Times New Roman" w:eastAsia="仿宋" w:hAnsi="Times New Roman"/>
                <w:bCs/>
                <w:sz w:val="22"/>
              </w:rPr>
              <w:t>3000</w:t>
            </w:r>
            <w:r w:rsidRPr="00036CBC">
              <w:rPr>
                <w:rFonts w:ascii="Times New Roman" w:eastAsia="仿宋" w:hAnsi="Times New Roman"/>
                <w:sz w:val="22"/>
              </w:rPr>
              <w:t>人次</w:t>
            </w:r>
            <w:r w:rsidRPr="00036CBC">
              <w:rPr>
                <w:rFonts w:ascii="Times New Roman" w:eastAsia="仿宋" w:hAnsi="Times New Roman" w:hint="eastAsia"/>
                <w:sz w:val="22"/>
              </w:rPr>
              <w:t>，活动成果被央视频、学习强国、中国海油官方公众号，校院两级媒体等共报道</w:t>
            </w:r>
            <w:r w:rsidRPr="00036CBC">
              <w:rPr>
                <w:rFonts w:ascii="Times New Roman" w:eastAsia="仿宋" w:hAnsi="Times New Roman" w:hint="eastAsia"/>
                <w:sz w:val="22"/>
              </w:rPr>
              <w:t>15</w:t>
            </w:r>
            <w:r w:rsidRPr="00036CBC">
              <w:rPr>
                <w:rFonts w:ascii="Times New Roman" w:eastAsia="仿宋" w:hAnsi="Times New Roman" w:hint="eastAsia"/>
                <w:sz w:val="22"/>
              </w:rPr>
              <w:t>余次。</w:t>
            </w:r>
          </w:p>
          <w:p w14:paraId="49F58A0D" w14:textId="77777777" w:rsidR="00036CBC" w:rsidRPr="00036CBC" w:rsidRDefault="00036CBC" w:rsidP="00036CBC">
            <w:pPr>
              <w:widowControl/>
              <w:jc w:val="left"/>
              <w:rPr>
                <w:rFonts w:ascii="Times New Roman" w:hAnsi="Times New Roman" w:cs="Times New Roman"/>
                <w:kern w:val="0"/>
                <w:sz w:val="22"/>
              </w:rPr>
            </w:pPr>
          </w:p>
          <w:p w14:paraId="6BBDE797" w14:textId="77777777" w:rsidR="00036CBC" w:rsidRPr="00036CBC" w:rsidRDefault="00036CBC" w:rsidP="00036CBC">
            <w:pPr>
              <w:snapToGrid w:val="0"/>
              <w:spacing w:line="264" w:lineRule="auto"/>
              <w:ind w:firstLineChars="200" w:firstLine="440"/>
              <w:rPr>
                <w:rFonts w:ascii="Times New Roman" w:eastAsia="仿宋_GB2312" w:hAnsi="Times New Roman"/>
                <w:b/>
                <w:bCs/>
                <w:sz w:val="22"/>
              </w:rPr>
            </w:pPr>
            <w:r w:rsidRPr="00036CBC">
              <w:rPr>
                <w:rFonts w:ascii="Times New Roman" w:eastAsia="仿宋" w:hAnsi="Times New Roman" w:hint="eastAsia"/>
                <w:sz w:val="22"/>
              </w:rPr>
              <w:t>未来，</w:t>
            </w:r>
            <w:r>
              <w:rPr>
                <w:rFonts w:ascii="Times New Roman" w:eastAsia="仿宋" w:hAnsi="Times New Roman" w:hint="eastAsia"/>
                <w:sz w:val="22"/>
              </w:rPr>
              <w:t>我们的实践活动将持续开展</w:t>
            </w:r>
            <w:r w:rsidRPr="00036CBC">
              <w:rPr>
                <w:rFonts w:ascii="Times New Roman" w:eastAsia="仿宋" w:hAnsi="Times New Roman" w:hint="eastAsia"/>
                <w:sz w:val="22"/>
              </w:rPr>
              <w:t>，进一步推动实施国家乡村振兴战略，有效培养希望小学学生的兴趣爱好和促进综合素质提升，教育引导学生树立远大抱负和理想，着力培育德智体美劳全面发展的社会主义接班人和“听党话，跟党走”的新时代青年人才，不断引导青年通过做实事做好事方式为社会更快更好发展贡献己力！</w:t>
            </w:r>
          </w:p>
        </w:tc>
      </w:tr>
      <w:tr w:rsidR="00D11108" w:rsidRPr="00E85951" w14:paraId="065FBF33" w14:textId="77777777" w:rsidTr="00D11108">
        <w:trPr>
          <w:trHeight w:val="6803"/>
        </w:trPr>
        <w:tc>
          <w:tcPr>
            <w:tcW w:w="2339" w:type="dxa"/>
            <w:gridSpan w:val="3"/>
            <w:shd w:val="clear" w:color="auto" w:fill="auto"/>
            <w:noWrap/>
            <w:vAlign w:val="center"/>
          </w:tcPr>
          <w:p w14:paraId="64F0B42D" w14:textId="77777777" w:rsidR="00D11108" w:rsidRPr="00036CBC" w:rsidRDefault="00D11108" w:rsidP="00036CBC">
            <w:pPr>
              <w:widowControl/>
              <w:jc w:val="center"/>
              <w:rPr>
                <w:rFonts w:ascii="等线" w:eastAsia="等线" w:hAnsi="等线" w:cs="宋体"/>
                <w:b/>
                <w:color w:val="000000"/>
                <w:kern w:val="0"/>
                <w:sz w:val="20"/>
              </w:rPr>
            </w:pPr>
            <w:r w:rsidRPr="00D11108">
              <w:rPr>
                <w:rFonts w:ascii="等线" w:eastAsia="等线" w:hAnsi="等线" w:cs="宋体" w:hint="eastAsia"/>
                <w:b/>
                <w:color w:val="000000"/>
                <w:kern w:val="0"/>
                <w:sz w:val="20"/>
              </w:rPr>
              <w:t>实践内容及经验总结（1</w:t>
            </w:r>
            <w:r w:rsidRPr="00D11108">
              <w:rPr>
                <w:rFonts w:ascii="等线" w:eastAsia="等线" w:hAnsi="等线" w:cs="宋体"/>
                <w:b/>
                <w:color w:val="000000"/>
                <w:kern w:val="0"/>
                <w:sz w:val="20"/>
              </w:rPr>
              <w:t>000</w:t>
            </w:r>
            <w:r w:rsidRPr="00D11108">
              <w:rPr>
                <w:rFonts w:ascii="等线" w:eastAsia="等线" w:hAnsi="等线" w:cs="宋体" w:hint="eastAsia"/>
                <w:b/>
                <w:color w:val="000000"/>
                <w:kern w:val="0"/>
                <w:sz w:val="20"/>
              </w:rPr>
              <w:t>字以内）</w:t>
            </w:r>
          </w:p>
        </w:tc>
        <w:tc>
          <w:tcPr>
            <w:tcW w:w="6633" w:type="dxa"/>
            <w:gridSpan w:val="5"/>
            <w:shd w:val="clear" w:color="auto" w:fill="auto"/>
            <w:noWrap/>
            <w:vAlign w:val="center"/>
          </w:tcPr>
          <w:p w14:paraId="013D2181" w14:textId="77777777" w:rsidR="002D2B8F" w:rsidRDefault="002D2B8F" w:rsidP="002D2B8F">
            <w:pPr>
              <w:rPr>
                <w:bCs/>
              </w:rPr>
            </w:pPr>
            <w:r w:rsidRPr="005A334D">
              <w:rPr>
                <w:rFonts w:hint="eastAsia"/>
                <w:b/>
                <w:bCs/>
              </w:rPr>
              <w:t>团队名称：</w:t>
            </w:r>
            <w:r w:rsidRPr="002D2B8F">
              <w:rPr>
                <w:rFonts w:hint="eastAsia"/>
                <w:bCs/>
              </w:rPr>
              <w:t>学悟党史扬精神</w:t>
            </w:r>
            <w:r w:rsidRPr="002D2B8F">
              <w:rPr>
                <w:rFonts w:hint="eastAsia"/>
                <w:bCs/>
              </w:rPr>
              <w:t xml:space="preserve"> </w:t>
            </w:r>
            <w:r w:rsidRPr="002D2B8F">
              <w:rPr>
                <w:rFonts w:hint="eastAsia"/>
                <w:bCs/>
              </w:rPr>
              <w:t>童心共筑中国梦</w:t>
            </w:r>
          </w:p>
          <w:p w14:paraId="213B0EB5" w14:textId="77777777" w:rsidR="002D2B8F" w:rsidRDefault="002D2B8F" w:rsidP="002D2B8F">
            <w:pPr>
              <w:rPr>
                <w:b/>
                <w:bCs/>
              </w:rPr>
            </w:pPr>
            <w:r w:rsidRPr="005A334D">
              <w:rPr>
                <w:rFonts w:hint="eastAsia"/>
                <w:b/>
                <w:bCs/>
              </w:rPr>
              <w:t>团队分工</w:t>
            </w:r>
            <w:r>
              <w:rPr>
                <w:rFonts w:hint="eastAsia"/>
                <w:b/>
                <w:bCs/>
              </w:rPr>
              <w:t>：</w:t>
            </w:r>
          </w:p>
          <w:tbl>
            <w:tblPr>
              <w:tblStyle w:val="a8"/>
              <w:tblW w:w="0" w:type="auto"/>
              <w:jc w:val="center"/>
              <w:tblLook w:val="04A0" w:firstRow="1" w:lastRow="0" w:firstColumn="1" w:lastColumn="0" w:noHBand="0" w:noVBand="1"/>
            </w:tblPr>
            <w:tblGrid>
              <w:gridCol w:w="1067"/>
              <w:gridCol w:w="1067"/>
              <w:gridCol w:w="1067"/>
              <w:gridCol w:w="1067"/>
              <w:gridCol w:w="1067"/>
              <w:gridCol w:w="1067"/>
            </w:tblGrid>
            <w:tr w:rsidR="00707A91" w:rsidRPr="002D2B8F" w14:paraId="5ACCC300" w14:textId="77777777" w:rsidTr="00592355">
              <w:trPr>
                <w:jc w:val="center"/>
              </w:trPr>
              <w:tc>
                <w:tcPr>
                  <w:tcW w:w="1067" w:type="dxa"/>
                  <w:vAlign w:val="center"/>
                </w:tcPr>
                <w:p w14:paraId="71AFFC1C" w14:textId="77777777" w:rsidR="00707A91" w:rsidRPr="002D2B8F" w:rsidRDefault="00707A91" w:rsidP="00DD2946">
                  <w:pPr>
                    <w:framePr w:hSpace="180" w:wrap="around" w:vAnchor="text" w:hAnchor="text" w:xAlign="center" w:y="140"/>
                    <w:jc w:val="center"/>
                    <w:rPr>
                      <w:rFonts w:ascii="Times New Roman" w:eastAsia="仿宋" w:hAnsi="Times New Roman"/>
                    </w:rPr>
                  </w:pPr>
                  <w:r w:rsidRPr="002D2B8F">
                    <w:rPr>
                      <w:rFonts w:ascii="Times New Roman" w:eastAsia="仿宋" w:hAnsi="Times New Roman" w:hint="eastAsia"/>
                    </w:rPr>
                    <w:t>小组名称</w:t>
                  </w:r>
                </w:p>
              </w:tc>
              <w:tc>
                <w:tcPr>
                  <w:tcW w:w="1067" w:type="dxa"/>
                  <w:vAlign w:val="center"/>
                </w:tcPr>
                <w:p w14:paraId="0767B905" w14:textId="77777777" w:rsidR="00707A91" w:rsidRPr="002D2B8F" w:rsidRDefault="00707A91"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组长</w:t>
                  </w:r>
                </w:p>
              </w:tc>
              <w:tc>
                <w:tcPr>
                  <w:tcW w:w="4268" w:type="dxa"/>
                  <w:gridSpan w:val="4"/>
                  <w:vAlign w:val="center"/>
                </w:tcPr>
                <w:p w14:paraId="3131B3D5" w14:textId="77777777" w:rsidR="00707A91" w:rsidRPr="002D2B8F" w:rsidRDefault="00707A91"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组员</w:t>
                  </w:r>
                </w:p>
              </w:tc>
            </w:tr>
            <w:tr w:rsidR="002D2B8F" w:rsidRPr="002D2B8F" w14:paraId="6D08A320" w14:textId="77777777" w:rsidTr="002D2B8F">
              <w:trPr>
                <w:jc w:val="center"/>
              </w:trPr>
              <w:tc>
                <w:tcPr>
                  <w:tcW w:w="1067" w:type="dxa"/>
                  <w:vAlign w:val="center"/>
                </w:tcPr>
                <w:p w14:paraId="7C61C1EB"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德育小组</w:t>
                  </w:r>
                </w:p>
              </w:tc>
              <w:tc>
                <w:tcPr>
                  <w:tcW w:w="1067" w:type="dxa"/>
                  <w:vAlign w:val="center"/>
                </w:tcPr>
                <w:p w14:paraId="4D595C4A"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马梦琪</w:t>
                  </w:r>
                </w:p>
              </w:tc>
              <w:tc>
                <w:tcPr>
                  <w:tcW w:w="1067" w:type="dxa"/>
                  <w:vAlign w:val="center"/>
                </w:tcPr>
                <w:p w14:paraId="78366FE6"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杨光辉</w:t>
                  </w:r>
                </w:p>
              </w:tc>
              <w:tc>
                <w:tcPr>
                  <w:tcW w:w="1067" w:type="dxa"/>
                  <w:vAlign w:val="center"/>
                </w:tcPr>
                <w:p w14:paraId="5B6FD5C5"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孙雪彬</w:t>
                  </w:r>
                </w:p>
              </w:tc>
              <w:tc>
                <w:tcPr>
                  <w:tcW w:w="1067" w:type="dxa"/>
                  <w:vAlign w:val="center"/>
                </w:tcPr>
                <w:p w14:paraId="6C68D349"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杨笑</w:t>
                  </w:r>
                </w:p>
              </w:tc>
              <w:tc>
                <w:tcPr>
                  <w:tcW w:w="1067" w:type="dxa"/>
                  <w:vAlign w:val="center"/>
                </w:tcPr>
                <w:p w14:paraId="0C7E86DE"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周锐</w:t>
                  </w:r>
                </w:p>
              </w:tc>
            </w:tr>
            <w:tr w:rsidR="002D2B8F" w:rsidRPr="002D2B8F" w14:paraId="03E4064B" w14:textId="77777777" w:rsidTr="002D2B8F">
              <w:trPr>
                <w:jc w:val="center"/>
              </w:trPr>
              <w:tc>
                <w:tcPr>
                  <w:tcW w:w="1067" w:type="dxa"/>
                  <w:vAlign w:val="center"/>
                </w:tcPr>
                <w:p w14:paraId="7F66F077"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智育小组</w:t>
                  </w:r>
                </w:p>
              </w:tc>
              <w:tc>
                <w:tcPr>
                  <w:tcW w:w="1067" w:type="dxa"/>
                  <w:vAlign w:val="center"/>
                </w:tcPr>
                <w:p w14:paraId="2B241086"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金雪萌</w:t>
                  </w:r>
                </w:p>
              </w:tc>
              <w:tc>
                <w:tcPr>
                  <w:tcW w:w="1067" w:type="dxa"/>
                  <w:vAlign w:val="center"/>
                </w:tcPr>
                <w:p w14:paraId="219AB1EF"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王伏龙</w:t>
                  </w:r>
                </w:p>
              </w:tc>
              <w:tc>
                <w:tcPr>
                  <w:tcW w:w="1067" w:type="dxa"/>
                  <w:vAlign w:val="center"/>
                </w:tcPr>
                <w:p w14:paraId="46A8DBB7"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杜恩达</w:t>
                  </w:r>
                </w:p>
              </w:tc>
              <w:tc>
                <w:tcPr>
                  <w:tcW w:w="1067" w:type="dxa"/>
                  <w:vAlign w:val="center"/>
                </w:tcPr>
                <w:p w14:paraId="5701D6AB"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方燕俊</w:t>
                  </w:r>
                </w:p>
              </w:tc>
              <w:tc>
                <w:tcPr>
                  <w:tcW w:w="1067" w:type="dxa"/>
                  <w:vAlign w:val="center"/>
                </w:tcPr>
                <w:p w14:paraId="7C953A21"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蒲超</w:t>
                  </w:r>
                </w:p>
              </w:tc>
            </w:tr>
            <w:tr w:rsidR="002D2B8F" w:rsidRPr="002D2B8F" w14:paraId="2B3E2E4D" w14:textId="77777777" w:rsidTr="002D2B8F">
              <w:trPr>
                <w:jc w:val="center"/>
              </w:trPr>
              <w:tc>
                <w:tcPr>
                  <w:tcW w:w="1067" w:type="dxa"/>
                  <w:vAlign w:val="center"/>
                </w:tcPr>
                <w:p w14:paraId="5DD219ED"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体育小组</w:t>
                  </w:r>
                </w:p>
              </w:tc>
              <w:tc>
                <w:tcPr>
                  <w:tcW w:w="1067" w:type="dxa"/>
                  <w:vAlign w:val="center"/>
                </w:tcPr>
                <w:p w14:paraId="60397927"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朱文浩</w:t>
                  </w:r>
                </w:p>
              </w:tc>
              <w:tc>
                <w:tcPr>
                  <w:tcW w:w="1067" w:type="dxa"/>
                  <w:vAlign w:val="center"/>
                </w:tcPr>
                <w:p w14:paraId="17E9C821"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张德明</w:t>
                  </w:r>
                </w:p>
              </w:tc>
              <w:tc>
                <w:tcPr>
                  <w:tcW w:w="1067" w:type="dxa"/>
                  <w:vAlign w:val="center"/>
                </w:tcPr>
                <w:p w14:paraId="7EAF503C"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王佳楠</w:t>
                  </w:r>
                </w:p>
              </w:tc>
              <w:tc>
                <w:tcPr>
                  <w:tcW w:w="1067" w:type="dxa"/>
                  <w:vAlign w:val="center"/>
                </w:tcPr>
                <w:p w14:paraId="26A5FB1E"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赵鹏飞</w:t>
                  </w:r>
                </w:p>
              </w:tc>
              <w:tc>
                <w:tcPr>
                  <w:tcW w:w="1067" w:type="dxa"/>
                  <w:vAlign w:val="center"/>
                </w:tcPr>
                <w:p w14:paraId="489F8856"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田宜博</w:t>
                  </w:r>
                </w:p>
              </w:tc>
            </w:tr>
            <w:tr w:rsidR="002D2B8F" w:rsidRPr="002D2B8F" w14:paraId="0B82C8AC" w14:textId="77777777" w:rsidTr="002D2B8F">
              <w:trPr>
                <w:jc w:val="center"/>
              </w:trPr>
              <w:tc>
                <w:tcPr>
                  <w:tcW w:w="1067" w:type="dxa"/>
                  <w:vAlign w:val="center"/>
                </w:tcPr>
                <w:p w14:paraId="0B82F866"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美育小组</w:t>
                  </w:r>
                </w:p>
              </w:tc>
              <w:tc>
                <w:tcPr>
                  <w:tcW w:w="1067" w:type="dxa"/>
                  <w:vAlign w:val="center"/>
                </w:tcPr>
                <w:p w14:paraId="3A800BEA"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赵世远</w:t>
                  </w:r>
                </w:p>
              </w:tc>
              <w:tc>
                <w:tcPr>
                  <w:tcW w:w="1067" w:type="dxa"/>
                  <w:vAlign w:val="center"/>
                </w:tcPr>
                <w:p w14:paraId="5D55E5F3"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孙仲博</w:t>
                  </w:r>
                </w:p>
              </w:tc>
              <w:tc>
                <w:tcPr>
                  <w:tcW w:w="1067" w:type="dxa"/>
                  <w:vAlign w:val="center"/>
                </w:tcPr>
                <w:p w14:paraId="4363823B"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孙璐阳</w:t>
                  </w:r>
                </w:p>
              </w:tc>
              <w:tc>
                <w:tcPr>
                  <w:tcW w:w="1067" w:type="dxa"/>
                  <w:vAlign w:val="center"/>
                </w:tcPr>
                <w:p w14:paraId="5B87DAF0"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李佳琦</w:t>
                  </w:r>
                </w:p>
              </w:tc>
              <w:tc>
                <w:tcPr>
                  <w:tcW w:w="1067" w:type="dxa"/>
                  <w:vAlign w:val="center"/>
                </w:tcPr>
                <w:p w14:paraId="05E70A4C"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王连鹤</w:t>
                  </w:r>
                </w:p>
              </w:tc>
            </w:tr>
            <w:tr w:rsidR="002D2B8F" w:rsidRPr="002D2B8F" w14:paraId="7525C344" w14:textId="77777777" w:rsidTr="002D2B8F">
              <w:trPr>
                <w:jc w:val="center"/>
              </w:trPr>
              <w:tc>
                <w:tcPr>
                  <w:tcW w:w="1067" w:type="dxa"/>
                  <w:vAlign w:val="center"/>
                </w:tcPr>
                <w:p w14:paraId="335937C4"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劳育小组</w:t>
                  </w:r>
                </w:p>
              </w:tc>
              <w:tc>
                <w:tcPr>
                  <w:tcW w:w="1067" w:type="dxa"/>
                  <w:vAlign w:val="center"/>
                </w:tcPr>
                <w:p w14:paraId="00BD2669"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何旋</w:t>
                  </w:r>
                </w:p>
              </w:tc>
              <w:tc>
                <w:tcPr>
                  <w:tcW w:w="1067" w:type="dxa"/>
                  <w:vAlign w:val="center"/>
                </w:tcPr>
                <w:p w14:paraId="73773334"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马良宇</w:t>
                  </w:r>
                </w:p>
              </w:tc>
              <w:tc>
                <w:tcPr>
                  <w:tcW w:w="1067" w:type="dxa"/>
                  <w:vAlign w:val="center"/>
                </w:tcPr>
                <w:p w14:paraId="3EF44069"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王一峰</w:t>
                  </w:r>
                </w:p>
              </w:tc>
              <w:tc>
                <w:tcPr>
                  <w:tcW w:w="1067" w:type="dxa"/>
                  <w:vAlign w:val="center"/>
                </w:tcPr>
                <w:p w14:paraId="3B57DE87"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高云林</w:t>
                  </w:r>
                </w:p>
              </w:tc>
              <w:tc>
                <w:tcPr>
                  <w:tcW w:w="1067" w:type="dxa"/>
                  <w:vAlign w:val="center"/>
                </w:tcPr>
                <w:p w14:paraId="3500A77A"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胡沂</w:t>
                  </w:r>
                </w:p>
              </w:tc>
            </w:tr>
            <w:tr w:rsidR="002D2B8F" w:rsidRPr="002D2B8F" w14:paraId="10DA4E7F" w14:textId="77777777" w:rsidTr="002D2B8F">
              <w:trPr>
                <w:jc w:val="center"/>
              </w:trPr>
              <w:tc>
                <w:tcPr>
                  <w:tcW w:w="1067" w:type="dxa"/>
                  <w:vAlign w:val="center"/>
                </w:tcPr>
                <w:p w14:paraId="44C100A3"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捐助小组</w:t>
                  </w:r>
                </w:p>
              </w:tc>
              <w:tc>
                <w:tcPr>
                  <w:tcW w:w="1067" w:type="dxa"/>
                  <w:vAlign w:val="center"/>
                </w:tcPr>
                <w:p w14:paraId="3B424DA6"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殷世潭</w:t>
                  </w:r>
                </w:p>
              </w:tc>
              <w:tc>
                <w:tcPr>
                  <w:tcW w:w="1067" w:type="dxa"/>
                  <w:vAlign w:val="center"/>
                </w:tcPr>
                <w:p w14:paraId="79A9AA60"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罗江浩</w:t>
                  </w:r>
                </w:p>
              </w:tc>
              <w:tc>
                <w:tcPr>
                  <w:tcW w:w="1067" w:type="dxa"/>
                  <w:vAlign w:val="center"/>
                </w:tcPr>
                <w:p w14:paraId="7CFA133E"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张含</w:t>
                  </w:r>
                </w:p>
              </w:tc>
              <w:tc>
                <w:tcPr>
                  <w:tcW w:w="1067" w:type="dxa"/>
                  <w:vAlign w:val="center"/>
                </w:tcPr>
                <w:p w14:paraId="20C120CB"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hint="eastAsia"/>
                    </w:rPr>
                    <w:t>游国辉</w:t>
                  </w:r>
                </w:p>
              </w:tc>
              <w:tc>
                <w:tcPr>
                  <w:tcW w:w="1067" w:type="dxa"/>
                  <w:vAlign w:val="center"/>
                </w:tcPr>
                <w:p w14:paraId="2C13DB8C" w14:textId="77777777" w:rsidR="002D2B8F" w:rsidRPr="002D2B8F" w:rsidRDefault="002D2B8F" w:rsidP="00DD2946">
                  <w:pPr>
                    <w:framePr w:hSpace="180" w:wrap="around" w:vAnchor="text" w:hAnchor="text" w:xAlign="center" w:y="140"/>
                    <w:jc w:val="center"/>
                    <w:rPr>
                      <w:rFonts w:ascii="Times New Roman" w:eastAsia="仿宋" w:hAnsi="Times New Roman"/>
                    </w:rPr>
                  </w:pPr>
                  <w:r>
                    <w:rPr>
                      <w:rFonts w:ascii="Times New Roman" w:eastAsia="仿宋" w:hAnsi="Times New Roman"/>
                    </w:rPr>
                    <w:t>……</w:t>
                  </w:r>
                </w:p>
              </w:tc>
            </w:tr>
          </w:tbl>
          <w:p w14:paraId="2202204D" w14:textId="77777777" w:rsidR="002D2B8F" w:rsidRPr="002D2B8F" w:rsidRDefault="00707A91" w:rsidP="002D2B8F">
            <w:pPr>
              <w:rPr>
                <w:b/>
                <w:bCs/>
              </w:rPr>
            </w:pPr>
            <w:r>
              <w:rPr>
                <w:rFonts w:hint="eastAsia"/>
                <w:b/>
                <w:bCs/>
              </w:rPr>
              <w:t>工作方向：</w:t>
            </w:r>
          </w:p>
          <w:p w14:paraId="469DEC5C" w14:textId="77777777" w:rsidR="00D11108" w:rsidRDefault="00A07FAE" w:rsidP="00A07FAE">
            <w:pPr>
              <w:snapToGrid w:val="0"/>
              <w:spacing w:line="264" w:lineRule="auto"/>
              <w:ind w:firstLineChars="200" w:firstLine="440"/>
              <w:rPr>
                <w:rFonts w:ascii="Times New Roman" w:eastAsia="仿宋_GB2312" w:hAnsi="Times New Roman"/>
                <w:b/>
                <w:bCs/>
                <w:sz w:val="22"/>
              </w:rPr>
            </w:pPr>
            <w:r w:rsidRPr="00A07FAE">
              <w:rPr>
                <w:rFonts w:ascii="Times New Roman" w:eastAsia="仿宋_GB2312" w:hAnsi="Times New Roman" w:hint="eastAsia"/>
                <w:b/>
                <w:bCs/>
                <w:sz w:val="22"/>
              </w:rPr>
              <w:t>组织融合，资源互享，为乡村振兴聚“合力”</w:t>
            </w:r>
          </w:p>
          <w:p w14:paraId="33815CB7" w14:textId="77777777" w:rsidR="00707A91" w:rsidRDefault="00A07FAE" w:rsidP="00A07FAE">
            <w:pPr>
              <w:snapToGrid w:val="0"/>
              <w:spacing w:line="264" w:lineRule="auto"/>
              <w:ind w:firstLineChars="200" w:firstLine="440"/>
              <w:rPr>
                <w:rFonts w:ascii="Times New Roman" w:eastAsia="仿宋" w:hAnsi="Times New Roman"/>
                <w:sz w:val="22"/>
              </w:rPr>
            </w:pPr>
            <w:r w:rsidRPr="00A07FAE">
              <w:rPr>
                <w:rFonts w:ascii="Times New Roman" w:eastAsia="仿宋" w:hAnsi="Times New Roman" w:hint="eastAsia"/>
                <w:sz w:val="22"/>
              </w:rPr>
              <w:t>活动计划签署仪式在慷慨激昂的国歌旋律中拉开序幕，石大学子配合希望小学师生排练的首次升旗仪式更是让此次活动意义非凡。希望小学少先队员代表与校企双方党员代表共同在国旗下献词，用或稚嫩或悠扬或浑厚的声音讲述着党的百年光辉历程，“请党放心，强国有我”的铿锵誓言引起所有人共鸣的同时，也将现场气氛推向了高潮。</w:t>
            </w:r>
          </w:p>
          <w:p w14:paraId="04CEA36A" w14:textId="77777777" w:rsidR="0029752F" w:rsidRPr="00215B01" w:rsidRDefault="00707A91" w:rsidP="00707A91">
            <w:pPr>
              <w:snapToGrid w:val="0"/>
              <w:spacing w:line="264" w:lineRule="auto"/>
              <w:ind w:firstLineChars="200" w:firstLine="440"/>
              <w:rPr>
                <w:rFonts w:ascii="Times New Roman" w:eastAsia="仿宋" w:hAnsi="Times New Roman"/>
                <w:sz w:val="22"/>
              </w:rPr>
            </w:pPr>
            <w:r w:rsidRPr="00A07FAE">
              <w:rPr>
                <w:rFonts w:ascii="Times New Roman" w:eastAsia="仿宋" w:hAnsi="Times New Roman"/>
                <w:noProof/>
                <w:sz w:val="22"/>
              </w:rPr>
              <w:drawing>
                <wp:inline distT="0" distB="0" distL="0" distR="0" wp14:anchorId="5194E9C3" wp14:editId="58D8B069">
                  <wp:extent cx="3167189" cy="1045028"/>
                  <wp:effectExtent l="0" t="0" r="0" b="3175"/>
                  <wp:docPr id="3" name="图片 3" descr="C:\Users\Dell\AppData\Local\Temp\16343749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AppData\Local\Temp\1634374931(1).png"/>
                          <pic:cNvPicPr>
                            <a:picLocks noChangeAspect="1" noChangeArrowheads="1"/>
                          </pic:cNvPicPr>
                        </pic:nvPicPr>
                        <pic:blipFill rotWithShape="1">
                          <a:blip r:embed="rId9">
                            <a:extLst>
                              <a:ext uri="{28A0092B-C50C-407E-A947-70E740481C1C}">
                                <a14:useLocalDpi xmlns:a14="http://schemas.microsoft.com/office/drawing/2010/main" val="0"/>
                              </a:ext>
                            </a:extLst>
                          </a:blip>
                          <a:srcRect b="50801"/>
                          <a:stretch/>
                        </pic:blipFill>
                        <pic:spPr bwMode="auto">
                          <a:xfrm>
                            <a:off x="0" y="0"/>
                            <a:ext cx="3168000" cy="104529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C29E4" w:rsidRPr="00E85951" w14:paraId="582003D3" w14:textId="77777777" w:rsidTr="00D11108">
        <w:trPr>
          <w:trHeight w:val="6803"/>
        </w:trPr>
        <w:tc>
          <w:tcPr>
            <w:tcW w:w="2339" w:type="dxa"/>
            <w:gridSpan w:val="3"/>
            <w:shd w:val="clear" w:color="auto" w:fill="auto"/>
            <w:noWrap/>
            <w:vAlign w:val="center"/>
          </w:tcPr>
          <w:p w14:paraId="2236C904" w14:textId="77777777" w:rsidR="005C29E4" w:rsidRPr="00D11108" w:rsidRDefault="005C29E4" w:rsidP="00036CBC">
            <w:pPr>
              <w:widowControl/>
              <w:jc w:val="center"/>
              <w:rPr>
                <w:rFonts w:ascii="等线" w:eastAsia="等线" w:hAnsi="等线" w:cs="宋体"/>
                <w:b/>
                <w:color w:val="000000"/>
                <w:kern w:val="0"/>
                <w:sz w:val="20"/>
              </w:rPr>
            </w:pPr>
            <w:r w:rsidRPr="00D11108">
              <w:rPr>
                <w:rFonts w:ascii="等线" w:eastAsia="等线" w:hAnsi="等线" w:cs="宋体" w:hint="eastAsia"/>
                <w:b/>
                <w:color w:val="000000"/>
                <w:kern w:val="0"/>
                <w:sz w:val="20"/>
              </w:rPr>
              <w:lastRenderedPageBreak/>
              <w:t>实践内容及经验总结（1</w:t>
            </w:r>
            <w:r w:rsidRPr="00D11108">
              <w:rPr>
                <w:rFonts w:ascii="等线" w:eastAsia="等线" w:hAnsi="等线" w:cs="宋体"/>
                <w:b/>
                <w:color w:val="000000"/>
                <w:kern w:val="0"/>
                <w:sz w:val="20"/>
              </w:rPr>
              <w:t>000</w:t>
            </w:r>
            <w:r w:rsidRPr="00D11108">
              <w:rPr>
                <w:rFonts w:ascii="等线" w:eastAsia="等线" w:hAnsi="等线" w:cs="宋体" w:hint="eastAsia"/>
                <w:b/>
                <w:color w:val="000000"/>
                <w:kern w:val="0"/>
                <w:sz w:val="20"/>
              </w:rPr>
              <w:t>字以内）</w:t>
            </w:r>
          </w:p>
        </w:tc>
        <w:tc>
          <w:tcPr>
            <w:tcW w:w="6633" w:type="dxa"/>
            <w:gridSpan w:val="5"/>
            <w:shd w:val="clear" w:color="auto" w:fill="auto"/>
            <w:noWrap/>
            <w:vAlign w:val="center"/>
          </w:tcPr>
          <w:p w14:paraId="2ACA6EDA" w14:textId="77777777" w:rsidR="00707A91" w:rsidRDefault="00707A91" w:rsidP="00707A91">
            <w:pPr>
              <w:snapToGrid w:val="0"/>
              <w:spacing w:line="264" w:lineRule="auto"/>
              <w:jc w:val="center"/>
              <w:rPr>
                <w:rFonts w:ascii="Times New Roman" w:eastAsia="仿宋" w:hAnsi="Times New Roman"/>
                <w:sz w:val="22"/>
              </w:rPr>
            </w:pPr>
            <w:r w:rsidRPr="00A07FAE">
              <w:rPr>
                <w:rFonts w:ascii="Times New Roman" w:eastAsia="仿宋" w:hAnsi="Times New Roman"/>
                <w:noProof/>
                <w:sz w:val="22"/>
              </w:rPr>
              <w:drawing>
                <wp:inline distT="0" distB="0" distL="0" distR="0" wp14:anchorId="0BF48C6E" wp14:editId="3FBC1B19">
                  <wp:extent cx="3165475" cy="1050738"/>
                  <wp:effectExtent l="0" t="0" r="0" b="0"/>
                  <wp:docPr id="9" name="图片 9" descr="C:\Users\Dell\AppData\Local\Temp\16343749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AppData\Local\Temp\1634374931(1).png"/>
                          <pic:cNvPicPr>
                            <a:picLocks noChangeAspect="1" noChangeArrowheads="1"/>
                          </pic:cNvPicPr>
                        </pic:nvPicPr>
                        <pic:blipFill rotWithShape="1">
                          <a:blip r:embed="rId9">
                            <a:extLst>
                              <a:ext uri="{28A0092B-C50C-407E-A947-70E740481C1C}">
                                <a14:useLocalDpi xmlns:a14="http://schemas.microsoft.com/office/drawing/2010/main" val="0"/>
                              </a:ext>
                            </a:extLst>
                          </a:blip>
                          <a:srcRect t="50345" b="160"/>
                          <a:stretch/>
                        </pic:blipFill>
                        <pic:spPr bwMode="auto">
                          <a:xfrm>
                            <a:off x="0" y="0"/>
                            <a:ext cx="3168000" cy="1051576"/>
                          </a:xfrm>
                          <a:prstGeom prst="rect">
                            <a:avLst/>
                          </a:prstGeom>
                          <a:noFill/>
                          <a:ln>
                            <a:noFill/>
                          </a:ln>
                          <a:extLst>
                            <a:ext uri="{53640926-AAD7-44D8-BBD7-CCE9431645EC}">
                              <a14:shadowObscured xmlns:a14="http://schemas.microsoft.com/office/drawing/2010/main"/>
                            </a:ext>
                          </a:extLst>
                        </pic:spPr>
                      </pic:pic>
                    </a:graphicData>
                  </a:graphic>
                </wp:inline>
              </w:drawing>
            </w:r>
          </w:p>
          <w:p w14:paraId="330B7737" w14:textId="77777777" w:rsidR="005C29E4" w:rsidRDefault="00707A91" w:rsidP="00707A91">
            <w:pPr>
              <w:snapToGrid w:val="0"/>
              <w:spacing w:line="264" w:lineRule="auto"/>
              <w:ind w:firstLineChars="200" w:firstLine="440"/>
              <w:rPr>
                <w:rFonts w:ascii="Times New Roman" w:eastAsia="仿宋" w:hAnsi="Times New Roman"/>
                <w:sz w:val="22"/>
              </w:rPr>
            </w:pPr>
            <w:r w:rsidRPr="00A07FAE">
              <w:rPr>
                <w:rFonts w:ascii="Times New Roman" w:eastAsia="仿宋" w:hAnsi="Times New Roman" w:hint="eastAsia"/>
                <w:sz w:val="22"/>
              </w:rPr>
              <w:t>中海油服团委书记纪蕊笑、中国石油大学（北京）石油工程学院团委书记刘东东与希望小学校长周建强作为三方代表共同签署志愿支教与夏令营活动计划，中国海油团委书记肖佳和中国石油大学</w:t>
            </w:r>
            <w:r w:rsidR="005C29E4" w:rsidRPr="00A07FAE">
              <w:rPr>
                <w:rFonts w:ascii="Times New Roman" w:eastAsia="仿宋" w:hAnsi="Times New Roman" w:hint="eastAsia"/>
                <w:sz w:val="22"/>
              </w:rPr>
              <w:t>（北京）团委书记王茹作为校企双方代表为“共青团共建社会实践基地”揭牌，活动计划的成功签订与实践基地的顺利挂牌标志着长期共建关系正式达成。</w:t>
            </w:r>
          </w:p>
          <w:p w14:paraId="59E94089" w14:textId="77777777" w:rsidR="005C29E4" w:rsidRDefault="005C29E4" w:rsidP="005C29E4">
            <w:pPr>
              <w:snapToGrid w:val="0"/>
              <w:spacing w:line="264" w:lineRule="auto"/>
              <w:rPr>
                <w:rFonts w:ascii="Times New Roman" w:eastAsia="仿宋" w:hAnsi="Times New Roman"/>
                <w:sz w:val="22"/>
              </w:rPr>
            </w:pPr>
          </w:p>
          <w:p w14:paraId="645DB384" w14:textId="77777777" w:rsidR="005C29E4" w:rsidRDefault="005C29E4" w:rsidP="005C29E4">
            <w:pPr>
              <w:snapToGrid w:val="0"/>
              <w:spacing w:line="264" w:lineRule="auto"/>
              <w:ind w:firstLineChars="200" w:firstLine="440"/>
              <w:rPr>
                <w:rFonts w:ascii="Times New Roman" w:eastAsia="仿宋_GB2312" w:hAnsi="Times New Roman"/>
                <w:b/>
                <w:bCs/>
                <w:sz w:val="22"/>
              </w:rPr>
            </w:pPr>
            <w:r w:rsidRPr="00A07FAE">
              <w:rPr>
                <w:rFonts w:ascii="Times New Roman" w:eastAsia="仿宋_GB2312" w:hAnsi="Times New Roman" w:hint="eastAsia"/>
                <w:b/>
                <w:bCs/>
                <w:sz w:val="22"/>
              </w:rPr>
              <w:t>思想融通，优势互补</w:t>
            </w:r>
            <w:r>
              <w:rPr>
                <w:rFonts w:ascii="Times New Roman" w:eastAsia="仿宋_GB2312" w:hAnsi="Times New Roman" w:hint="eastAsia"/>
                <w:b/>
                <w:bCs/>
                <w:sz w:val="22"/>
              </w:rPr>
              <w:t>，</w:t>
            </w:r>
            <w:r w:rsidRPr="00A07FAE">
              <w:rPr>
                <w:rFonts w:ascii="Times New Roman" w:eastAsia="仿宋_GB2312" w:hAnsi="Times New Roman" w:hint="eastAsia"/>
                <w:b/>
                <w:bCs/>
                <w:sz w:val="22"/>
              </w:rPr>
              <w:t>为乡村振兴添“动力”</w:t>
            </w:r>
          </w:p>
          <w:p w14:paraId="79BCB06E" w14:textId="77777777" w:rsidR="005C29E4" w:rsidRDefault="005C29E4" w:rsidP="005C29E4">
            <w:pPr>
              <w:snapToGrid w:val="0"/>
              <w:spacing w:line="264" w:lineRule="auto"/>
              <w:ind w:firstLineChars="200" w:firstLine="440"/>
              <w:rPr>
                <w:rFonts w:ascii="Times New Roman" w:eastAsia="仿宋" w:hAnsi="Times New Roman"/>
                <w:sz w:val="22"/>
              </w:rPr>
            </w:pPr>
            <w:r w:rsidRPr="00A07FAE">
              <w:rPr>
                <w:rFonts w:ascii="Times New Roman" w:eastAsia="仿宋" w:hAnsi="Times New Roman" w:hint="eastAsia"/>
                <w:sz w:val="22"/>
              </w:rPr>
              <w:t xml:space="preserve"> </w:t>
            </w:r>
            <w:r w:rsidRPr="00A07FAE">
              <w:rPr>
                <w:rFonts w:ascii="Times New Roman" w:eastAsia="仿宋" w:hAnsi="Times New Roman" w:hint="eastAsia"/>
                <w:sz w:val="22"/>
              </w:rPr>
              <w:t>“牵手筑梦，点亮未来”我为青年办实事座谈会在希望小学会议室召开，本次座谈会旨在听取希望小学学生与老师们存在的困难和需求，有计划地对希望小学进行援助和支教计划。会议过程中，希望小学校长周建强从师资、生源、学校的硬件设施以及存在的困难几个方面介绍希望小学的基本情况；石油工程学院团委书记刘东东介绍中石大为缓解希望小学师资匮乏难题，将以“五育工程”夏令营计划为开端，丰富山区学校孩子课内课外内容，有效培养学生兴趣爱好并促进综合素质提升，引导学生树立远大抱负，培养学生爱党爱国情怀。</w:t>
            </w:r>
          </w:p>
          <w:p w14:paraId="56C9783A" w14:textId="77777777" w:rsidR="005C29E4" w:rsidRPr="00A07FAE" w:rsidRDefault="005C29E4" w:rsidP="005C29E4">
            <w:pPr>
              <w:snapToGrid w:val="0"/>
              <w:spacing w:line="264" w:lineRule="auto"/>
              <w:jc w:val="center"/>
              <w:rPr>
                <w:rFonts w:ascii="Times New Roman" w:eastAsia="仿宋" w:hAnsi="Times New Roman"/>
                <w:sz w:val="22"/>
              </w:rPr>
            </w:pPr>
            <w:r>
              <w:rPr>
                <w:rFonts w:ascii="Times New Roman" w:eastAsia="仿宋" w:hAnsi="Times New Roman"/>
                <w:noProof/>
                <w:sz w:val="22"/>
              </w:rPr>
              <w:drawing>
                <wp:inline distT="0" distB="0" distL="0" distR="0" wp14:anchorId="2E685E55" wp14:editId="74F7AAF5">
                  <wp:extent cx="1980000" cy="1320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80000" cy="1320000"/>
                          </a:xfrm>
                          <a:prstGeom prst="rect">
                            <a:avLst/>
                          </a:prstGeom>
                          <a:noFill/>
                        </pic:spPr>
                      </pic:pic>
                    </a:graphicData>
                  </a:graphic>
                </wp:inline>
              </w:drawing>
            </w:r>
            <w:r>
              <w:rPr>
                <w:rFonts w:ascii="Times New Roman" w:eastAsia="仿宋" w:hAnsi="Times New Roman"/>
                <w:sz w:val="22"/>
              </w:rPr>
              <w:t xml:space="preserve"> </w:t>
            </w:r>
            <w:r>
              <w:rPr>
                <w:rFonts w:ascii="Times New Roman" w:eastAsia="仿宋" w:hAnsi="Times New Roman"/>
                <w:noProof/>
                <w:sz w:val="22"/>
              </w:rPr>
              <w:drawing>
                <wp:inline distT="0" distB="0" distL="0" distR="0" wp14:anchorId="5C666F2A" wp14:editId="60C38954">
                  <wp:extent cx="1980000" cy="1320000"/>
                  <wp:effectExtent l="0" t="0" r="127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80000" cy="1320000"/>
                          </a:xfrm>
                          <a:prstGeom prst="rect">
                            <a:avLst/>
                          </a:prstGeom>
                          <a:noFill/>
                        </pic:spPr>
                      </pic:pic>
                    </a:graphicData>
                  </a:graphic>
                </wp:inline>
              </w:drawing>
            </w:r>
          </w:p>
          <w:p w14:paraId="0A16241D" w14:textId="77777777" w:rsidR="005C29E4" w:rsidRDefault="005C29E4" w:rsidP="005C29E4">
            <w:pPr>
              <w:snapToGrid w:val="0"/>
              <w:spacing w:line="264" w:lineRule="auto"/>
              <w:ind w:firstLineChars="200" w:firstLine="440"/>
              <w:rPr>
                <w:rFonts w:ascii="Times New Roman" w:eastAsia="仿宋" w:hAnsi="Times New Roman"/>
                <w:sz w:val="22"/>
              </w:rPr>
            </w:pPr>
            <w:r w:rsidRPr="00A07FAE">
              <w:rPr>
                <w:rFonts w:ascii="Times New Roman" w:eastAsia="仿宋" w:hAnsi="Times New Roman" w:hint="eastAsia"/>
                <w:sz w:val="22"/>
              </w:rPr>
              <w:t>中海油服党委副书记、副总裁、工会主席余峰详细介绍中海油服“蔚蓝力量”青年志愿活动服务情况并表明中海油服将持续开展此项志愿服务，协助希望小学进一步提升其办学条件。中国海油团委书记、党群工作部副主任肖佳对中海油对口援建的工作进行总结并提到中海油作为央企会承担起对社会的责任与担当，践行为青年办实事的使命。石油工程学院研开发</w:t>
            </w:r>
            <w:r w:rsidRPr="00A07FAE">
              <w:rPr>
                <w:rFonts w:ascii="Times New Roman" w:eastAsia="仿宋" w:hAnsi="Times New Roman" w:hint="eastAsia"/>
                <w:sz w:val="22"/>
              </w:rPr>
              <w:t>19-2</w:t>
            </w:r>
            <w:r w:rsidRPr="00A07FAE">
              <w:rPr>
                <w:rFonts w:ascii="Times New Roman" w:eastAsia="仿宋" w:hAnsi="Times New Roman" w:hint="eastAsia"/>
                <w:sz w:val="22"/>
              </w:rPr>
              <w:t>党支部书记马梦琪作为学生代表对本次中国海油与中国石油大学（北京）的共青团共建活动表明决心——我们将会努力把“爱国爱党”和“梦想希望”的种子播撒到孩子们的心里。</w:t>
            </w:r>
          </w:p>
          <w:p w14:paraId="0E741440" w14:textId="77777777" w:rsidR="005C29E4" w:rsidRDefault="005C29E4" w:rsidP="005C29E4">
            <w:pPr>
              <w:snapToGrid w:val="0"/>
              <w:spacing w:line="264" w:lineRule="auto"/>
              <w:rPr>
                <w:rFonts w:ascii="Times New Roman" w:eastAsia="仿宋" w:hAnsi="Times New Roman"/>
                <w:sz w:val="22"/>
              </w:rPr>
            </w:pPr>
          </w:p>
          <w:p w14:paraId="16399912" w14:textId="77777777" w:rsidR="005C29E4" w:rsidRDefault="005C29E4" w:rsidP="005C29E4">
            <w:pPr>
              <w:snapToGrid w:val="0"/>
              <w:spacing w:line="264" w:lineRule="auto"/>
              <w:ind w:firstLineChars="200" w:firstLine="440"/>
              <w:rPr>
                <w:rFonts w:ascii="Times New Roman" w:eastAsia="仿宋_GB2312" w:hAnsi="Times New Roman"/>
                <w:b/>
                <w:bCs/>
                <w:sz w:val="22"/>
              </w:rPr>
            </w:pPr>
            <w:r w:rsidRPr="00215B01">
              <w:rPr>
                <w:rFonts w:ascii="Times New Roman" w:eastAsia="仿宋_GB2312" w:hAnsi="Times New Roman" w:hint="eastAsia"/>
                <w:b/>
                <w:bCs/>
                <w:sz w:val="22"/>
              </w:rPr>
              <w:t>文化融汇，牵手互进，为乡村振兴注“活力”</w:t>
            </w:r>
          </w:p>
          <w:p w14:paraId="3AB1F565" w14:textId="77777777" w:rsidR="00707A91" w:rsidRDefault="005C29E4" w:rsidP="00707A91">
            <w:pPr>
              <w:snapToGrid w:val="0"/>
              <w:spacing w:line="264" w:lineRule="auto"/>
              <w:ind w:firstLineChars="200" w:firstLine="440"/>
              <w:rPr>
                <w:rFonts w:ascii="Times New Roman" w:eastAsia="仿宋_GB2312" w:hAnsi="Times New Roman"/>
                <w:b/>
                <w:bCs/>
                <w:sz w:val="22"/>
              </w:rPr>
            </w:pPr>
            <w:r w:rsidRPr="0029752F">
              <w:rPr>
                <w:rFonts w:ascii="Times New Roman" w:eastAsia="仿宋" w:hAnsi="Times New Roman" w:hint="eastAsia"/>
                <w:sz w:val="22"/>
              </w:rPr>
              <w:t>石大学子与中海油服志愿者从德智体美劳五方面出发，进一步落实“五育工程”活动计划内容，精心准备七节生动有趣且各具特色的课程：以励志动画为载体鼓励学生大胆发声，埋下梦想种子并引导学生为实现梦想而努力奋斗；通过“我心目中的英雄”互动展</w:t>
            </w:r>
          </w:p>
        </w:tc>
      </w:tr>
      <w:tr w:rsidR="005C29E4" w:rsidRPr="00E85951" w14:paraId="6CC41D50" w14:textId="77777777" w:rsidTr="00D11108">
        <w:trPr>
          <w:trHeight w:val="6803"/>
        </w:trPr>
        <w:tc>
          <w:tcPr>
            <w:tcW w:w="2339" w:type="dxa"/>
            <w:gridSpan w:val="3"/>
            <w:shd w:val="clear" w:color="auto" w:fill="auto"/>
            <w:noWrap/>
            <w:vAlign w:val="center"/>
          </w:tcPr>
          <w:p w14:paraId="5F3F9137" w14:textId="77777777" w:rsidR="005C29E4" w:rsidRPr="00D11108" w:rsidRDefault="005C29E4" w:rsidP="00036CBC">
            <w:pPr>
              <w:widowControl/>
              <w:jc w:val="center"/>
              <w:rPr>
                <w:rFonts w:ascii="等线" w:eastAsia="等线" w:hAnsi="等线" w:cs="宋体"/>
                <w:b/>
                <w:color w:val="000000"/>
                <w:kern w:val="0"/>
                <w:sz w:val="20"/>
              </w:rPr>
            </w:pPr>
            <w:r w:rsidRPr="00D11108">
              <w:rPr>
                <w:rFonts w:ascii="等线" w:eastAsia="等线" w:hAnsi="等线" w:cs="宋体" w:hint="eastAsia"/>
                <w:b/>
                <w:color w:val="000000"/>
                <w:kern w:val="0"/>
                <w:sz w:val="20"/>
              </w:rPr>
              <w:lastRenderedPageBreak/>
              <w:t>实践内容及经验总结（1</w:t>
            </w:r>
            <w:r w:rsidRPr="00D11108">
              <w:rPr>
                <w:rFonts w:ascii="等线" w:eastAsia="等线" w:hAnsi="等线" w:cs="宋体"/>
                <w:b/>
                <w:color w:val="000000"/>
                <w:kern w:val="0"/>
                <w:sz w:val="20"/>
              </w:rPr>
              <w:t>000</w:t>
            </w:r>
            <w:r w:rsidRPr="00D11108">
              <w:rPr>
                <w:rFonts w:ascii="等线" w:eastAsia="等线" w:hAnsi="等线" w:cs="宋体" w:hint="eastAsia"/>
                <w:b/>
                <w:color w:val="000000"/>
                <w:kern w:val="0"/>
                <w:sz w:val="20"/>
              </w:rPr>
              <w:t>字以内）</w:t>
            </w:r>
          </w:p>
        </w:tc>
        <w:tc>
          <w:tcPr>
            <w:tcW w:w="6633" w:type="dxa"/>
            <w:gridSpan w:val="5"/>
            <w:shd w:val="clear" w:color="auto" w:fill="auto"/>
            <w:noWrap/>
            <w:vAlign w:val="center"/>
          </w:tcPr>
          <w:p w14:paraId="24B2C379" w14:textId="77777777" w:rsidR="00707A91" w:rsidRDefault="00707A91" w:rsidP="00707A91">
            <w:pPr>
              <w:snapToGrid w:val="0"/>
              <w:spacing w:line="264" w:lineRule="auto"/>
              <w:rPr>
                <w:rFonts w:ascii="Times New Roman" w:eastAsia="仿宋" w:hAnsi="Times New Roman"/>
                <w:sz w:val="22"/>
              </w:rPr>
            </w:pPr>
            <w:r w:rsidRPr="0029752F">
              <w:rPr>
                <w:rFonts w:ascii="Times New Roman" w:eastAsia="仿宋" w:hAnsi="Times New Roman" w:hint="eastAsia"/>
                <w:sz w:val="22"/>
              </w:rPr>
              <w:t>开“童心向党”红色教育，借助故事讲述及影片赏析等活动形式，浅显易懂地让孩子们理解铁人精神深刻内涵；运用生动有趣的动画揭示石油奥秘，调用视觉、嗅觉与触觉科普石油知识，将专业所学输出，促石油之花在青少年心中扎根绽放；充分利用支部退伍军人优势资源，带领希望小学首批国旗班成员体验军训，在军训中增强纪律意识，磨练顽强意志，将不怕苦不怕难，报效祖国的精神深植于心……</w:t>
            </w:r>
          </w:p>
          <w:p w14:paraId="7901C049" w14:textId="77777777" w:rsidR="00707A91" w:rsidRDefault="00707A91" w:rsidP="00707A91">
            <w:pPr>
              <w:snapToGrid w:val="0"/>
              <w:spacing w:line="264" w:lineRule="auto"/>
              <w:jc w:val="center"/>
              <w:rPr>
                <w:rFonts w:ascii="Times New Roman" w:eastAsia="仿宋_GB2312" w:hAnsi="Times New Roman"/>
                <w:b/>
                <w:bCs/>
                <w:sz w:val="22"/>
              </w:rPr>
            </w:pPr>
            <w:r w:rsidRPr="0029752F">
              <w:rPr>
                <w:rFonts w:ascii="Times New Roman" w:eastAsia="仿宋" w:hAnsi="Times New Roman"/>
                <w:noProof/>
                <w:sz w:val="22"/>
              </w:rPr>
              <w:drawing>
                <wp:inline distT="0" distB="0" distL="0" distR="0" wp14:anchorId="48784B02" wp14:editId="49E2705B">
                  <wp:extent cx="3060000" cy="2060009"/>
                  <wp:effectExtent l="0" t="0" r="7620" b="0"/>
                  <wp:docPr id="7" name="图片 7" descr="C:\Users\Dell\AppData\Local\Temp\163437631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Dell\AppData\Local\Temp\1634376317(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60000" cy="2060009"/>
                          </a:xfrm>
                          <a:prstGeom prst="rect">
                            <a:avLst/>
                          </a:prstGeom>
                          <a:noFill/>
                          <a:ln>
                            <a:noFill/>
                          </a:ln>
                        </pic:spPr>
                      </pic:pic>
                    </a:graphicData>
                  </a:graphic>
                </wp:inline>
              </w:drawing>
            </w:r>
          </w:p>
          <w:p w14:paraId="533AADB9" w14:textId="77777777" w:rsidR="00707A91" w:rsidRDefault="00707A91" w:rsidP="00707A91">
            <w:pPr>
              <w:snapToGrid w:val="0"/>
              <w:spacing w:line="264" w:lineRule="auto"/>
              <w:ind w:firstLineChars="200" w:firstLine="440"/>
              <w:rPr>
                <w:rFonts w:ascii="Times New Roman" w:eastAsia="仿宋" w:hAnsi="Times New Roman"/>
                <w:sz w:val="22"/>
              </w:rPr>
            </w:pPr>
            <w:r w:rsidRPr="0029752F">
              <w:rPr>
                <w:rFonts w:ascii="Times New Roman" w:eastAsia="仿宋" w:hAnsi="Times New Roman" w:hint="eastAsia"/>
                <w:sz w:val="22"/>
              </w:rPr>
              <w:t>丰富多彩的“爱心课堂”在寓教于乐的同时，不断拉近石大学子与希望小学师生间的关系，持续点燃志愿者们与希望小学学生共同学习共促成长的热情。</w:t>
            </w:r>
          </w:p>
          <w:p w14:paraId="0D278021" w14:textId="77777777" w:rsidR="00707A91" w:rsidRDefault="00707A91" w:rsidP="00707A91">
            <w:pPr>
              <w:snapToGrid w:val="0"/>
              <w:spacing w:line="264" w:lineRule="auto"/>
              <w:ind w:firstLineChars="200" w:firstLine="440"/>
              <w:rPr>
                <w:rFonts w:ascii="Times New Roman" w:eastAsia="仿宋" w:hAnsi="Times New Roman"/>
                <w:sz w:val="22"/>
              </w:rPr>
            </w:pPr>
          </w:p>
          <w:p w14:paraId="3F6B375F" w14:textId="77777777" w:rsidR="00707A91" w:rsidRPr="00707A91" w:rsidRDefault="00707A91" w:rsidP="00707A91">
            <w:pPr>
              <w:snapToGrid w:val="0"/>
              <w:spacing w:line="264" w:lineRule="auto"/>
              <w:ind w:firstLineChars="200" w:firstLine="440"/>
              <w:rPr>
                <w:rFonts w:ascii="Times New Roman" w:eastAsia="仿宋" w:hAnsi="Times New Roman"/>
                <w:sz w:val="22"/>
              </w:rPr>
            </w:pPr>
            <w:r w:rsidRPr="0029752F">
              <w:rPr>
                <w:rFonts w:ascii="Times New Roman" w:eastAsia="仿宋" w:hAnsi="Times New Roman" w:hint="eastAsia"/>
                <w:sz w:val="22"/>
              </w:rPr>
              <w:t>本次活动作为中国石油大学（北京）与中国海洋石油集团有限公司校企共青团合作框架协议签订以来，第一个落地的志愿支教社会实践项目，打响校企双方合作第一炮并为后续活动的开展打下良好基础。团队成员将继续在服务中发挥特长，在奉献中坚定信念，在实践中勇担时代责任与使命，我们愿继续播撒爱的种子，为国家乡村振兴战略的实施，培育德智体美劳全面发展的社会主义接班人和“听党话，跟党走”的新时代青年人才贡献己力！</w:t>
            </w:r>
          </w:p>
          <w:p w14:paraId="0F3818FF" w14:textId="77777777" w:rsidR="00707A91" w:rsidRPr="00707A91" w:rsidRDefault="00707A91" w:rsidP="00707A91">
            <w:pPr>
              <w:snapToGrid w:val="0"/>
              <w:spacing w:line="264" w:lineRule="auto"/>
              <w:rPr>
                <w:rFonts w:ascii="Times New Roman" w:eastAsia="楷体" w:hAnsi="Times New Roman" w:cs="Times New Roman"/>
                <w:b/>
                <w:bCs/>
                <w:sz w:val="24"/>
                <w:szCs w:val="24"/>
              </w:rPr>
            </w:pPr>
            <w:r w:rsidRPr="00707A91">
              <w:rPr>
                <w:rFonts w:ascii="Times New Roman" w:eastAsia="楷体" w:hAnsi="Times New Roman" w:cs="Times New Roman" w:hint="eastAsia"/>
                <w:b/>
                <w:bCs/>
                <w:sz w:val="24"/>
                <w:szCs w:val="24"/>
              </w:rPr>
              <w:t>经验总结：</w:t>
            </w:r>
          </w:p>
          <w:p w14:paraId="7623AE2C" w14:textId="77777777" w:rsidR="00707A91" w:rsidRPr="00707A91" w:rsidRDefault="00707A91" w:rsidP="00707A91">
            <w:pPr>
              <w:spacing w:line="22" w:lineRule="atLeast"/>
              <w:ind w:firstLineChars="200" w:firstLine="482"/>
              <w:rPr>
                <w:rFonts w:ascii="Times New Roman" w:eastAsia="楷体" w:hAnsi="Times New Roman" w:cs="Times New Roman"/>
                <w:b/>
                <w:bCs/>
                <w:sz w:val="24"/>
                <w:szCs w:val="24"/>
              </w:rPr>
            </w:pPr>
            <w:r w:rsidRPr="00707A91">
              <w:rPr>
                <w:rFonts w:ascii="Times New Roman" w:eastAsia="楷体" w:hAnsi="Times New Roman" w:cs="Times New Roman" w:hint="eastAsia"/>
                <w:b/>
                <w:bCs/>
                <w:sz w:val="24"/>
                <w:szCs w:val="24"/>
              </w:rPr>
              <w:t>找好切入点，历练策划力</w:t>
            </w:r>
          </w:p>
          <w:p w14:paraId="51DDCF63" w14:textId="77777777" w:rsidR="00707A91" w:rsidRPr="00FC777D" w:rsidRDefault="00707A91" w:rsidP="00707A91">
            <w:pPr>
              <w:spacing w:line="22" w:lineRule="atLeast"/>
              <w:rPr>
                <w:rFonts w:ascii="Times New Roman" w:eastAsia="仿宋" w:hAnsi="Times New Roman"/>
                <w:sz w:val="22"/>
              </w:rPr>
            </w:pPr>
            <w:r>
              <w:rPr>
                <w:rFonts w:ascii="Times New Roman" w:eastAsia="楷体" w:hAnsi="Times New Roman" w:cs="Times New Roman" w:hint="eastAsia"/>
                <w:b/>
                <w:bCs/>
                <w:sz w:val="24"/>
                <w:szCs w:val="24"/>
              </w:rPr>
              <w:t xml:space="preserve"> </w:t>
            </w:r>
            <w:r>
              <w:rPr>
                <w:rFonts w:ascii="Times New Roman" w:eastAsia="楷体" w:hAnsi="Times New Roman" w:cs="Times New Roman"/>
                <w:b/>
                <w:bCs/>
                <w:sz w:val="24"/>
                <w:szCs w:val="24"/>
              </w:rPr>
              <w:t xml:space="preserve">   </w:t>
            </w:r>
            <w:r w:rsidRPr="00FC777D">
              <w:rPr>
                <w:rFonts w:ascii="Times New Roman" w:eastAsia="仿宋" w:hAnsi="Times New Roman" w:hint="eastAsia"/>
                <w:sz w:val="22"/>
              </w:rPr>
              <w:t>实践活动选题</w:t>
            </w:r>
            <w:r>
              <w:rPr>
                <w:rFonts w:ascii="Times New Roman" w:eastAsia="仿宋" w:hAnsi="Times New Roman" w:hint="eastAsia"/>
                <w:sz w:val="22"/>
              </w:rPr>
              <w:t>应基于团队能力水平且紧扣社会热点话题，选取力所能及又促进发展的实践方向；活动开展前需做充足准备，</w:t>
            </w:r>
            <w:r w:rsidRPr="00707A91">
              <w:rPr>
                <w:rFonts w:ascii="Times New Roman" w:eastAsia="仿宋" w:hAnsi="Times New Roman" w:hint="eastAsia"/>
                <w:sz w:val="22"/>
              </w:rPr>
              <w:t>实践团队探讨形成切实可行的活动方案</w:t>
            </w:r>
            <w:r>
              <w:rPr>
                <w:rFonts w:ascii="Times New Roman" w:eastAsia="仿宋" w:hAnsi="Times New Roman" w:hint="eastAsia"/>
                <w:sz w:val="22"/>
              </w:rPr>
              <w:t>，</w:t>
            </w:r>
            <w:r w:rsidRPr="00707A91">
              <w:rPr>
                <w:rFonts w:ascii="Times New Roman" w:eastAsia="仿宋" w:hAnsi="Times New Roman" w:hint="eastAsia"/>
                <w:sz w:val="22"/>
              </w:rPr>
              <w:t>依据个人特长分组分工，将具体任务精确到点，细化到人</w:t>
            </w:r>
            <w:r>
              <w:rPr>
                <w:rFonts w:ascii="Times New Roman" w:eastAsia="仿宋" w:hAnsi="Times New Roman" w:hint="eastAsia"/>
                <w:sz w:val="22"/>
              </w:rPr>
              <w:t>。</w:t>
            </w:r>
          </w:p>
          <w:p w14:paraId="4569D71D" w14:textId="77777777" w:rsidR="00707A91" w:rsidRPr="00FC777D" w:rsidRDefault="00707A91" w:rsidP="00707A91">
            <w:pPr>
              <w:spacing w:line="22" w:lineRule="atLeast"/>
              <w:ind w:firstLineChars="200" w:firstLine="482"/>
              <w:rPr>
                <w:rFonts w:ascii="Times New Roman" w:eastAsia="楷体" w:hAnsi="Times New Roman" w:cs="Times New Roman"/>
                <w:b/>
                <w:bCs/>
                <w:sz w:val="24"/>
                <w:szCs w:val="24"/>
              </w:rPr>
            </w:pPr>
            <w:r w:rsidRPr="00FC777D">
              <w:rPr>
                <w:rFonts w:ascii="Times New Roman" w:eastAsia="楷体" w:hAnsi="Times New Roman" w:cs="Times New Roman" w:hint="eastAsia"/>
                <w:b/>
                <w:bCs/>
                <w:sz w:val="24"/>
                <w:szCs w:val="24"/>
              </w:rPr>
              <w:t>瞄准目标点，培养执行力</w:t>
            </w:r>
          </w:p>
          <w:p w14:paraId="086E5EB0" w14:textId="77777777" w:rsidR="00707A91" w:rsidRPr="00FC777D" w:rsidRDefault="00707A91" w:rsidP="00201C2B">
            <w:pPr>
              <w:spacing w:line="22" w:lineRule="atLeast"/>
              <w:rPr>
                <w:rFonts w:ascii="Times New Roman" w:eastAsia="仿宋" w:hAnsi="Times New Roman"/>
                <w:sz w:val="22"/>
              </w:rPr>
            </w:pPr>
            <w:r>
              <w:rPr>
                <w:rFonts w:ascii="Times New Roman" w:eastAsia="仿宋" w:hAnsi="Times New Roman" w:hint="eastAsia"/>
                <w:sz w:val="22"/>
              </w:rPr>
              <w:t xml:space="preserve"> </w:t>
            </w:r>
            <w:r>
              <w:rPr>
                <w:rFonts w:ascii="Times New Roman" w:eastAsia="仿宋" w:hAnsi="Times New Roman"/>
                <w:sz w:val="22"/>
              </w:rPr>
              <w:t xml:space="preserve">   </w:t>
            </w:r>
            <w:r w:rsidRPr="00707A91">
              <w:rPr>
                <w:rFonts w:ascii="Times New Roman" w:eastAsia="仿宋" w:hAnsi="Times New Roman" w:hint="eastAsia"/>
                <w:sz w:val="22"/>
              </w:rPr>
              <w:t>实践团队延续“党团班”一体化建设思路，</w:t>
            </w:r>
            <w:r>
              <w:rPr>
                <w:rFonts w:ascii="Times New Roman" w:eastAsia="仿宋" w:hAnsi="Times New Roman" w:hint="eastAsia"/>
                <w:sz w:val="22"/>
              </w:rPr>
              <w:t>明确“</w:t>
            </w:r>
            <w:r w:rsidRPr="00707A91">
              <w:rPr>
                <w:rFonts w:ascii="Times New Roman" w:eastAsia="仿宋" w:hAnsi="Times New Roman" w:hint="eastAsia"/>
                <w:sz w:val="22"/>
              </w:rPr>
              <w:t>以实际行动助力乡村振兴，做好做实教育帮扶</w:t>
            </w:r>
            <w:r>
              <w:rPr>
                <w:rFonts w:ascii="Times New Roman" w:eastAsia="仿宋" w:hAnsi="Times New Roman" w:hint="eastAsia"/>
                <w:sz w:val="22"/>
              </w:rPr>
              <w:t>”的实践目标后，</w:t>
            </w:r>
            <w:r w:rsidRPr="00707A91">
              <w:rPr>
                <w:rFonts w:ascii="Times New Roman" w:eastAsia="仿宋" w:hAnsi="Times New Roman" w:hint="eastAsia"/>
                <w:sz w:val="22"/>
              </w:rPr>
              <w:t>充分利用班级“退伍研究生”“文体活动先进个人”等优势资源，</w:t>
            </w:r>
            <w:r>
              <w:rPr>
                <w:rFonts w:ascii="Times New Roman" w:eastAsia="仿宋" w:hAnsi="Times New Roman" w:hint="eastAsia"/>
                <w:sz w:val="22"/>
              </w:rPr>
              <w:t>发挥个人特长，共同推进活动进程。</w:t>
            </w:r>
          </w:p>
          <w:p w14:paraId="0D332FAD" w14:textId="77777777" w:rsidR="00707A91" w:rsidRPr="00FC777D" w:rsidRDefault="00707A91" w:rsidP="00201C2B">
            <w:pPr>
              <w:spacing w:line="22" w:lineRule="atLeast"/>
              <w:ind w:firstLineChars="200" w:firstLine="482"/>
              <w:rPr>
                <w:rFonts w:ascii="Times New Roman" w:eastAsia="楷体" w:hAnsi="Times New Roman" w:cs="Times New Roman"/>
                <w:b/>
                <w:bCs/>
                <w:sz w:val="24"/>
                <w:szCs w:val="24"/>
              </w:rPr>
            </w:pPr>
            <w:r w:rsidRPr="00FC777D">
              <w:rPr>
                <w:rFonts w:ascii="Times New Roman" w:eastAsia="楷体" w:hAnsi="Times New Roman" w:cs="Times New Roman" w:hint="eastAsia"/>
                <w:b/>
                <w:bCs/>
                <w:sz w:val="24"/>
                <w:szCs w:val="24"/>
              </w:rPr>
              <w:t>把握立足点，提升影响力</w:t>
            </w:r>
          </w:p>
          <w:p w14:paraId="7FB8B9FD" w14:textId="77777777" w:rsidR="005C29E4" w:rsidRPr="008A1218" w:rsidRDefault="00707A91" w:rsidP="00201C2B">
            <w:pPr>
              <w:spacing w:line="22" w:lineRule="atLeast"/>
              <w:rPr>
                <w:rFonts w:ascii="Times New Roman" w:eastAsia="仿宋" w:hAnsi="Times New Roman"/>
                <w:sz w:val="22"/>
              </w:rPr>
            </w:pPr>
            <w:r>
              <w:rPr>
                <w:rFonts w:ascii="Times New Roman" w:eastAsia="仿宋" w:hAnsi="Times New Roman" w:hint="eastAsia"/>
                <w:sz w:val="22"/>
              </w:rPr>
              <w:t xml:space="preserve"> </w:t>
            </w:r>
            <w:r>
              <w:rPr>
                <w:rFonts w:ascii="Times New Roman" w:eastAsia="仿宋" w:hAnsi="Times New Roman"/>
                <w:sz w:val="22"/>
              </w:rPr>
              <w:t xml:space="preserve">   </w:t>
            </w:r>
            <w:r w:rsidR="00201C2B">
              <w:rPr>
                <w:rFonts w:ascii="Times New Roman" w:eastAsia="仿宋" w:hAnsi="Times New Roman" w:hint="eastAsia"/>
                <w:sz w:val="22"/>
              </w:rPr>
              <w:t>活动后续应</w:t>
            </w:r>
            <w:r w:rsidR="00201C2B" w:rsidRPr="00201C2B">
              <w:rPr>
                <w:rFonts w:ascii="Times New Roman" w:eastAsia="仿宋" w:hAnsi="Times New Roman" w:hint="eastAsia"/>
                <w:sz w:val="22"/>
              </w:rPr>
              <w:t>将调研结论、实践纪实、措施方法等内容梳理整合，形成</w:t>
            </w:r>
            <w:r w:rsidR="00201C2B">
              <w:rPr>
                <w:rFonts w:ascii="Times New Roman" w:eastAsia="仿宋" w:hAnsi="Times New Roman" w:hint="eastAsia"/>
                <w:sz w:val="22"/>
              </w:rPr>
              <w:t>微信推送、短视频、</w:t>
            </w:r>
            <w:r w:rsidR="00201C2B" w:rsidRPr="00201C2B">
              <w:rPr>
                <w:rFonts w:ascii="Times New Roman" w:eastAsia="仿宋" w:hAnsi="Times New Roman" w:hint="eastAsia"/>
                <w:sz w:val="22"/>
              </w:rPr>
              <w:t>调研报告</w:t>
            </w:r>
            <w:r w:rsidR="00201C2B">
              <w:rPr>
                <w:rFonts w:ascii="Times New Roman" w:eastAsia="仿宋" w:hAnsi="Times New Roman" w:hint="eastAsia"/>
                <w:sz w:val="22"/>
              </w:rPr>
              <w:t>及宣传文章等形式的推广材料</w:t>
            </w:r>
            <w:r w:rsidR="00201C2B" w:rsidRPr="00201C2B">
              <w:rPr>
                <w:rFonts w:ascii="Times New Roman" w:eastAsia="仿宋" w:hAnsi="Times New Roman" w:hint="eastAsia"/>
                <w:sz w:val="22"/>
              </w:rPr>
              <w:t>，将实践活动所获经验成文并分享传播</w:t>
            </w:r>
            <w:r w:rsidR="00201C2B">
              <w:rPr>
                <w:rFonts w:ascii="Times New Roman" w:eastAsia="仿宋" w:hAnsi="Times New Roman" w:hint="eastAsia"/>
                <w:sz w:val="22"/>
              </w:rPr>
              <w:t>。</w:t>
            </w:r>
          </w:p>
        </w:tc>
      </w:tr>
    </w:tbl>
    <w:p w14:paraId="3AA57063" w14:textId="77777777" w:rsidR="00E85951" w:rsidRPr="00577E40" w:rsidRDefault="00E85951" w:rsidP="00201C2B"/>
    <w:sectPr w:rsidR="00E85951" w:rsidRPr="00577E4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C8A027" w14:textId="77777777" w:rsidR="00B41AC0" w:rsidRDefault="00B41AC0" w:rsidP="00632075">
      <w:r>
        <w:separator/>
      </w:r>
    </w:p>
  </w:endnote>
  <w:endnote w:type="continuationSeparator" w:id="0">
    <w:p w14:paraId="7E42DB68" w14:textId="77777777" w:rsidR="00B41AC0" w:rsidRDefault="00B41AC0" w:rsidP="006320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仿宋_GB2312">
    <w:altName w:val="仿宋"/>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788A3A" w14:textId="77777777" w:rsidR="00B41AC0" w:rsidRDefault="00B41AC0" w:rsidP="00632075">
      <w:r>
        <w:separator/>
      </w:r>
    </w:p>
  </w:footnote>
  <w:footnote w:type="continuationSeparator" w:id="0">
    <w:p w14:paraId="5574FC40" w14:textId="77777777" w:rsidR="00B41AC0" w:rsidRDefault="00B41AC0" w:rsidP="0063207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B0F0B09"/>
    <w:multiLevelType w:val="hybridMultilevel"/>
    <w:tmpl w:val="A224EF64"/>
    <w:lvl w:ilvl="0" w:tplc="DB8C02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361EA"/>
    <w:rsid w:val="00036CBC"/>
    <w:rsid w:val="000A2A58"/>
    <w:rsid w:val="000B2EA8"/>
    <w:rsid w:val="00154B65"/>
    <w:rsid w:val="001A4122"/>
    <w:rsid w:val="001A491F"/>
    <w:rsid w:val="00201C2B"/>
    <w:rsid w:val="00215B01"/>
    <w:rsid w:val="002573AE"/>
    <w:rsid w:val="0029353C"/>
    <w:rsid w:val="0029752F"/>
    <w:rsid w:val="002D2B8F"/>
    <w:rsid w:val="00385E9F"/>
    <w:rsid w:val="003A6608"/>
    <w:rsid w:val="003B1C7E"/>
    <w:rsid w:val="003E1202"/>
    <w:rsid w:val="00544125"/>
    <w:rsid w:val="00577E40"/>
    <w:rsid w:val="005C29E4"/>
    <w:rsid w:val="00632075"/>
    <w:rsid w:val="00697F82"/>
    <w:rsid w:val="006C2665"/>
    <w:rsid w:val="006D69B4"/>
    <w:rsid w:val="00707A91"/>
    <w:rsid w:val="00805299"/>
    <w:rsid w:val="00820DA2"/>
    <w:rsid w:val="008552B4"/>
    <w:rsid w:val="008A1218"/>
    <w:rsid w:val="008B673A"/>
    <w:rsid w:val="009361EA"/>
    <w:rsid w:val="0097099E"/>
    <w:rsid w:val="00A07FAE"/>
    <w:rsid w:val="00A443C4"/>
    <w:rsid w:val="00A83052"/>
    <w:rsid w:val="00B41AC0"/>
    <w:rsid w:val="00B720F5"/>
    <w:rsid w:val="00B85772"/>
    <w:rsid w:val="00C243A4"/>
    <w:rsid w:val="00C8204A"/>
    <w:rsid w:val="00D11108"/>
    <w:rsid w:val="00DD2946"/>
    <w:rsid w:val="00DD67B3"/>
    <w:rsid w:val="00E44B18"/>
    <w:rsid w:val="00E46375"/>
    <w:rsid w:val="00E85951"/>
    <w:rsid w:val="00F51974"/>
    <w:rsid w:val="00FA2159"/>
    <w:rsid w:val="00FC17A0"/>
    <w:rsid w:val="00FC77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929E13"/>
  <w15:docId w15:val="{08409F2E-45FE-459D-8D7B-60E29E0C90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link w:val="10"/>
    <w:uiPriority w:val="9"/>
    <w:qFormat/>
    <w:rsid w:val="00FA2159"/>
    <w:pPr>
      <w:widowControl/>
      <w:spacing w:before="100" w:beforeAutospacing="1" w:after="100" w:afterAutospacing="1"/>
      <w:jc w:val="left"/>
      <w:outlineLvl w:val="0"/>
    </w:pPr>
    <w:rPr>
      <w:rFonts w:ascii="宋体" w:eastAsia="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32075"/>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632075"/>
    <w:rPr>
      <w:sz w:val="18"/>
      <w:szCs w:val="18"/>
    </w:rPr>
  </w:style>
  <w:style w:type="paragraph" w:styleId="a5">
    <w:name w:val="footer"/>
    <w:basedOn w:val="a"/>
    <w:link w:val="a6"/>
    <w:uiPriority w:val="99"/>
    <w:unhideWhenUsed/>
    <w:rsid w:val="00632075"/>
    <w:pPr>
      <w:tabs>
        <w:tab w:val="center" w:pos="4153"/>
        <w:tab w:val="right" w:pos="8306"/>
      </w:tabs>
      <w:snapToGrid w:val="0"/>
      <w:jc w:val="left"/>
    </w:pPr>
    <w:rPr>
      <w:sz w:val="18"/>
      <w:szCs w:val="18"/>
    </w:rPr>
  </w:style>
  <w:style w:type="character" w:customStyle="1" w:styleId="a6">
    <w:name w:val="页脚 字符"/>
    <w:basedOn w:val="a0"/>
    <w:link w:val="a5"/>
    <w:uiPriority w:val="99"/>
    <w:rsid w:val="00632075"/>
    <w:rPr>
      <w:sz w:val="18"/>
      <w:szCs w:val="18"/>
    </w:rPr>
  </w:style>
  <w:style w:type="character" w:customStyle="1" w:styleId="10">
    <w:name w:val="标题 1 字符"/>
    <w:basedOn w:val="a0"/>
    <w:link w:val="1"/>
    <w:uiPriority w:val="9"/>
    <w:rsid w:val="00FA2159"/>
    <w:rPr>
      <w:rFonts w:ascii="宋体" w:eastAsia="宋体" w:hAnsi="宋体" w:cs="宋体"/>
      <w:b/>
      <w:bCs/>
      <w:kern w:val="36"/>
      <w:sz w:val="48"/>
      <w:szCs w:val="48"/>
    </w:rPr>
  </w:style>
  <w:style w:type="paragraph" w:styleId="a7">
    <w:name w:val="List Paragraph"/>
    <w:basedOn w:val="a"/>
    <w:uiPriority w:val="34"/>
    <w:qFormat/>
    <w:rsid w:val="008A1218"/>
    <w:pPr>
      <w:ind w:firstLineChars="200" w:firstLine="420"/>
    </w:pPr>
  </w:style>
  <w:style w:type="table" w:styleId="a8">
    <w:name w:val="Table Grid"/>
    <w:basedOn w:val="a1"/>
    <w:uiPriority w:val="59"/>
    <w:unhideWhenUsed/>
    <w:rsid w:val="002D2B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05776">
      <w:bodyDiv w:val="1"/>
      <w:marLeft w:val="0"/>
      <w:marRight w:val="0"/>
      <w:marTop w:val="0"/>
      <w:marBottom w:val="0"/>
      <w:divBdr>
        <w:top w:val="none" w:sz="0" w:space="0" w:color="auto"/>
        <w:left w:val="none" w:sz="0" w:space="0" w:color="auto"/>
        <w:bottom w:val="none" w:sz="0" w:space="0" w:color="auto"/>
        <w:right w:val="none" w:sz="0" w:space="0" w:color="auto"/>
      </w:divBdr>
    </w:div>
    <w:div w:id="82646984">
      <w:bodyDiv w:val="1"/>
      <w:marLeft w:val="0"/>
      <w:marRight w:val="0"/>
      <w:marTop w:val="0"/>
      <w:marBottom w:val="0"/>
      <w:divBdr>
        <w:top w:val="none" w:sz="0" w:space="0" w:color="auto"/>
        <w:left w:val="none" w:sz="0" w:space="0" w:color="auto"/>
        <w:bottom w:val="none" w:sz="0" w:space="0" w:color="auto"/>
        <w:right w:val="none" w:sz="0" w:space="0" w:color="auto"/>
      </w:divBdr>
    </w:div>
    <w:div w:id="592324045">
      <w:bodyDiv w:val="1"/>
      <w:marLeft w:val="0"/>
      <w:marRight w:val="0"/>
      <w:marTop w:val="0"/>
      <w:marBottom w:val="0"/>
      <w:divBdr>
        <w:top w:val="none" w:sz="0" w:space="0" w:color="auto"/>
        <w:left w:val="none" w:sz="0" w:space="0" w:color="auto"/>
        <w:bottom w:val="none" w:sz="0" w:space="0" w:color="auto"/>
        <w:right w:val="none" w:sz="0" w:space="0" w:color="auto"/>
      </w:divBdr>
    </w:div>
    <w:div w:id="770513133">
      <w:bodyDiv w:val="1"/>
      <w:marLeft w:val="0"/>
      <w:marRight w:val="0"/>
      <w:marTop w:val="0"/>
      <w:marBottom w:val="0"/>
      <w:divBdr>
        <w:top w:val="none" w:sz="0" w:space="0" w:color="auto"/>
        <w:left w:val="none" w:sz="0" w:space="0" w:color="auto"/>
        <w:bottom w:val="none" w:sz="0" w:space="0" w:color="auto"/>
        <w:right w:val="none" w:sz="0" w:space="0" w:color="auto"/>
      </w:divBdr>
    </w:div>
    <w:div w:id="805053781">
      <w:bodyDiv w:val="1"/>
      <w:marLeft w:val="0"/>
      <w:marRight w:val="0"/>
      <w:marTop w:val="0"/>
      <w:marBottom w:val="0"/>
      <w:divBdr>
        <w:top w:val="none" w:sz="0" w:space="0" w:color="auto"/>
        <w:left w:val="none" w:sz="0" w:space="0" w:color="auto"/>
        <w:bottom w:val="none" w:sz="0" w:space="0" w:color="auto"/>
        <w:right w:val="none" w:sz="0" w:space="0" w:color="auto"/>
      </w:divBdr>
    </w:div>
    <w:div w:id="926693862">
      <w:bodyDiv w:val="1"/>
      <w:marLeft w:val="0"/>
      <w:marRight w:val="0"/>
      <w:marTop w:val="0"/>
      <w:marBottom w:val="0"/>
      <w:divBdr>
        <w:top w:val="none" w:sz="0" w:space="0" w:color="auto"/>
        <w:left w:val="none" w:sz="0" w:space="0" w:color="auto"/>
        <w:bottom w:val="none" w:sz="0" w:space="0" w:color="auto"/>
        <w:right w:val="none" w:sz="0" w:space="0" w:color="auto"/>
      </w:divBdr>
    </w:div>
    <w:div w:id="1093014113">
      <w:bodyDiv w:val="1"/>
      <w:marLeft w:val="0"/>
      <w:marRight w:val="0"/>
      <w:marTop w:val="0"/>
      <w:marBottom w:val="0"/>
      <w:divBdr>
        <w:top w:val="none" w:sz="0" w:space="0" w:color="auto"/>
        <w:left w:val="none" w:sz="0" w:space="0" w:color="auto"/>
        <w:bottom w:val="none" w:sz="0" w:space="0" w:color="auto"/>
        <w:right w:val="none" w:sz="0" w:space="0" w:color="auto"/>
      </w:divBdr>
    </w:div>
    <w:div w:id="1389105467">
      <w:bodyDiv w:val="1"/>
      <w:marLeft w:val="0"/>
      <w:marRight w:val="0"/>
      <w:marTop w:val="0"/>
      <w:marBottom w:val="0"/>
      <w:divBdr>
        <w:top w:val="none" w:sz="0" w:space="0" w:color="auto"/>
        <w:left w:val="none" w:sz="0" w:space="0" w:color="auto"/>
        <w:bottom w:val="none" w:sz="0" w:space="0" w:color="auto"/>
        <w:right w:val="none" w:sz="0" w:space="0" w:color="auto"/>
      </w:divBdr>
    </w:div>
    <w:div w:id="1406998449">
      <w:bodyDiv w:val="1"/>
      <w:marLeft w:val="0"/>
      <w:marRight w:val="0"/>
      <w:marTop w:val="0"/>
      <w:marBottom w:val="0"/>
      <w:divBdr>
        <w:top w:val="none" w:sz="0" w:space="0" w:color="auto"/>
        <w:left w:val="none" w:sz="0" w:space="0" w:color="auto"/>
        <w:bottom w:val="none" w:sz="0" w:space="0" w:color="auto"/>
        <w:right w:val="none" w:sz="0" w:space="0" w:color="auto"/>
      </w:divBdr>
    </w:div>
    <w:div w:id="1471291820">
      <w:bodyDiv w:val="1"/>
      <w:marLeft w:val="0"/>
      <w:marRight w:val="0"/>
      <w:marTop w:val="0"/>
      <w:marBottom w:val="0"/>
      <w:divBdr>
        <w:top w:val="none" w:sz="0" w:space="0" w:color="auto"/>
        <w:left w:val="none" w:sz="0" w:space="0" w:color="auto"/>
        <w:bottom w:val="none" w:sz="0" w:space="0" w:color="auto"/>
        <w:right w:val="none" w:sz="0" w:space="0" w:color="auto"/>
      </w:divBdr>
    </w:div>
    <w:div w:id="1666126964">
      <w:bodyDiv w:val="1"/>
      <w:marLeft w:val="0"/>
      <w:marRight w:val="0"/>
      <w:marTop w:val="0"/>
      <w:marBottom w:val="0"/>
      <w:divBdr>
        <w:top w:val="none" w:sz="0" w:space="0" w:color="auto"/>
        <w:left w:val="none" w:sz="0" w:space="0" w:color="auto"/>
        <w:bottom w:val="none" w:sz="0" w:space="0" w:color="auto"/>
        <w:right w:val="none" w:sz="0" w:space="0" w:color="auto"/>
      </w:divBdr>
    </w:div>
    <w:div w:id="18746116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ED67F3-1AC6-4A41-8F9D-143279F5F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TotalTime>
  <Pages>1</Pages>
  <Words>510</Words>
  <Characters>2909</Characters>
  <Application>Microsoft Office Word</Application>
  <DocSecurity>0</DocSecurity>
  <Lines>24</Lines>
  <Paragraphs>6</Paragraphs>
  <ScaleCrop>false</ScaleCrop>
  <Company/>
  <LinksUpToDate>false</LinksUpToDate>
  <CharactersWithSpaces>3413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Legion</dc:creator>
  <cp:keywords/>
  <dc:description/>
  <cp:lastModifiedBy>佳烨 蔡</cp:lastModifiedBy>
  <cp:revision>8</cp:revision>
  <dcterms:created xsi:type="dcterms:W3CDTF">2021-10-16T08:48:00Z</dcterms:created>
  <dcterms:modified xsi:type="dcterms:W3CDTF">2021-10-27T03:15:00Z</dcterms:modified>
</cp:coreProperties>
</file>