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1BCAF" w14:textId="77777777" w:rsidR="009D4C03" w:rsidRPr="009D4C03" w:rsidRDefault="00000000">
      <w:pPr>
        <w:spacing w:line="560" w:lineRule="exact"/>
        <w:jc w:val="center"/>
        <w:rPr>
          <w:rFonts w:ascii="黑体" w:eastAsia="黑体" w:hAnsi="黑体"/>
          <w:b/>
          <w:bCs/>
          <w:sz w:val="44"/>
          <w:szCs w:val="44"/>
        </w:rPr>
      </w:pPr>
      <w:r w:rsidRPr="009D4C03">
        <w:rPr>
          <w:rFonts w:ascii="黑体" w:eastAsia="黑体" w:hAnsi="黑体" w:hint="eastAsia"/>
          <w:b/>
          <w:bCs/>
          <w:sz w:val="44"/>
          <w:szCs w:val="44"/>
        </w:rPr>
        <w:t>中国石油大学（北京）</w:t>
      </w:r>
      <w:r w:rsidR="009D4C03" w:rsidRPr="009D4C03">
        <w:rPr>
          <w:rFonts w:ascii="黑体" w:eastAsia="黑体" w:hAnsi="黑体" w:hint="eastAsia"/>
          <w:b/>
          <w:bCs/>
          <w:sz w:val="44"/>
          <w:szCs w:val="44"/>
        </w:rPr>
        <w:t>学生会</w:t>
      </w:r>
    </w:p>
    <w:p w14:paraId="7AD997D3" w14:textId="1A8057C6" w:rsidR="00F85A6F" w:rsidRPr="009D4C03" w:rsidRDefault="00000000" w:rsidP="009D4C03">
      <w:pPr>
        <w:spacing w:line="560" w:lineRule="exact"/>
        <w:jc w:val="center"/>
        <w:rPr>
          <w:rFonts w:ascii="黑体" w:eastAsia="黑体" w:hAnsi="黑体"/>
          <w:b/>
          <w:bCs/>
          <w:sz w:val="44"/>
          <w:szCs w:val="44"/>
        </w:rPr>
      </w:pPr>
      <w:r w:rsidRPr="009D4C03">
        <w:rPr>
          <w:rFonts w:ascii="黑体" w:eastAsia="黑体" w:hAnsi="黑体" w:hint="eastAsia"/>
          <w:b/>
          <w:bCs/>
          <w:sz w:val="44"/>
          <w:szCs w:val="44"/>
        </w:rPr>
        <w:t>主席团成员选举办法</w:t>
      </w:r>
    </w:p>
    <w:p w14:paraId="08A27CEE" w14:textId="77777777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一、根据《中华全国学生联合会章程》、《中国石油大学（北京）学生会章程》有关选举的规定，制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定本选举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办法。</w:t>
      </w:r>
    </w:p>
    <w:p w14:paraId="5C9F72ED" w14:textId="77777777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二、主席团成员的选举采用无记名投票方式进行差额选举。</w:t>
      </w:r>
    </w:p>
    <w:p w14:paraId="6C08DE56" w14:textId="33E96881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三、主席团候选人的选举，须在参加</w:t>
      </w:r>
      <w:r w:rsidR="009D4C03">
        <w:rPr>
          <w:rFonts w:ascii="仿宋" w:eastAsia="仿宋" w:hAnsi="仿宋" w:cs="仿宋" w:hint="eastAsia"/>
          <w:color w:val="000000"/>
          <w:sz w:val="28"/>
          <w:szCs w:val="28"/>
        </w:rPr>
        <w:t>学生代表大会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的</w:t>
      </w:r>
      <w:r w:rsidR="009D4C03">
        <w:rPr>
          <w:rFonts w:ascii="仿宋" w:eastAsia="仿宋" w:hAnsi="仿宋" w:cs="仿宋" w:hint="eastAsia"/>
          <w:color w:val="000000"/>
          <w:sz w:val="28"/>
          <w:szCs w:val="28"/>
        </w:rPr>
        <w:t>学生代表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超过应到会人数的三分之二时，方可进行选举。因病因事缺席的委员，不能委托他人投票。收回的选票等于或少于发出的选票数，选举有效；收回的票数多于发出的选票数，选举无效。</w:t>
      </w:r>
    </w:p>
    <w:p w14:paraId="2B468D31" w14:textId="1ADECBDB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四、代表填写选票时，对所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列候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选人，同意的在其姓名右边的方格内划“○”，不同意的划“×”，弃权的不划任何符号。每张选票所选人数等于或少于应选人数的有效，超过应选人数的无效。</w:t>
      </w:r>
    </w:p>
    <w:p w14:paraId="4CA365B2" w14:textId="6AD7CA67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五、会议</w:t>
      </w:r>
      <w:r w:rsidR="009D4C03">
        <w:rPr>
          <w:rFonts w:ascii="仿宋" w:eastAsia="仿宋" w:hAnsi="仿宋" w:cs="仿宋" w:hint="eastAsia"/>
          <w:color w:val="000000"/>
          <w:sz w:val="28"/>
          <w:szCs w:val="28"/>
        </w:rPr>
        <w:t>当场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宣布选举结果，主席团成员按姓名姓氏笔画为序排列，并报告所得票数。</w:t>
      </w:r>
    </w:p>
    <w:p w14:paraId="33812FC9" w14:textId="46C89771" w:rsidR="00F85A6F" w:rsidRDefault="00000000">
      <w:pPr>
        <w:pStyle w:val="a3"/>
        <w:widowControl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六、选举设监票人2</w:t>
      </w:r>
      <w:r w:rsidR="009D4C03">
        <w:rPr>
          <w:rFonts w:ascii="仿宋" w:eastAsia="仿宋" w:hAnsi="仿宋" w:cs="仿宋" w:hint="eastAsia"/>
          <w:color w:val="000000"/>
          <w:sz w:val="28"/>
          <w:szCs w:val="28"/>
        </w:rPr>
        <w:t>名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、计票人2名，其中总监票人和总计票人各1人，由大会主席团提名，经</w:t>
      </w:r>
      <w:r w:rsidR="00A92AFD">
        <w:rPr>
          <w:rFonts w:ascii="仿宋" w:eastAsia="仿宋" w:hAnsi="仿宋" w:cs="仿宋" w:hint="eastAsia"/>
          <w:color w:val="000000"/>
          <w:sz w:val="28"/>
          <w:szCs w:val="28"/>
        </w:rPr>
        <w:t>大会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讨论通过。总监票人、监票人在大会主席团的领导下，对选举全过程进行监督。各选举工作小组在总计票人、计票人统计结束后，选举统计结果须由计票人和监票人联合签名。</w:t>
      </w:r>
    </w:p>
    <w:sectPr w:rsidR="00F85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8155" w14:textId="77777777" w:rsidR="00A70C2C" w:rsidRDefault="00A70C2C" w:rsidP="009D4C03">
      <w:r>
        <w:separator/>
      </w:r>
    </w:p>
  </w:endnote>
  <w:endnote w:type="continuationSeparator" w:id="0">
    <w:p w14:paraId="1DD6E5F9" w14:textId="77777777" w:rsidR="00A70C2C" w:rsidRDefault="00A70C2C" w:rsidP="009D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93683" w14:textId="77777777" w:rsidR="00A70C2C" w:rsidRDefault="00A70C2C" w:rsidP="009D4C03">
      <w:r>
        <w:separator/>
      </w:r>
    </w:p>
  </w:footnote>
  <w:footnote w:type="continuationSeparator" w:id="0">
    <w:p w14:paraId="06B1BBAB" w14:textId="77777777" w:rsidR="00A70C2C" w:rsidRDefault="00A70C2C" w:rsidP="009D4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NmM2VlMTlmMDViMjdmMTdiZTY5YjMwOGJkYWUwNjEifQ=="/>
  </w:docVars>
  <w:rsids>
    <w:rsidRoot w:val="4E127C2C"/>
    <w:rsid w:val="009D4C03"/>
    <w:rsid w:val="00A70C2C"/>
    <w:rsid w:val="00A92AFD"/>
    <w:rsid w:val="00F85A6F"/>
    <w:rsid w:val="4E12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AD6BCB"/>
  <w15:docId w15:val="{8A3889B9-C7B0-4655-8ECF-211D858A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9D4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D4C0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9D4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D4C0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王紫楠</dc:creator>
  <cp:lastModifiedBy>邵 炜涛</cp:lastModifiedBy>
  <cp:revision>3</cp:revision>
  <dcterms:created xsi:type="dcterms:W3CDTF">2022-12-15T08:10:00Z</dcterms:created>
  <dcterms:modified xsi:type="dcterms:W3CDTF">2022-12-15T11:43:00Z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1C54CC3F966F4B7FA2DAEAE91B7B69B9</vt:lpwstr>
  </property>
</Properties>
</file>