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28"/>
        </w:rPr>
      </w:pPr>
      <w:bookmarkStart w:id="0" w:name="_Hlk127886698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: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3" w:name="_GoBack"/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023</w:t>
      </w:r>
      <w:r>
        <w:rPr>
          <w:rFonts w:hint="eastAsia" w:ascii="方正小标宋简体" w:eastAsia="方正小标宋简体"/>
          <w:sz w:val="36"/>
          <w:szCs w:val="36"/>
        </w:rPr>
        <w:t>年</w:t>
      </w:r>
      <w:bookmarkStart w:id="1" w:name="_Hlk127886192"/>
      <w:r>
        <w:rPr>
          <w:rFonts w:hint="eastAsia" w:ascii="方正小标宋简体" w:eastAsia="方正小标宋简体"/>
          <w:sz w:val="36"/>
          <w:szCs w:val="36"/>
        </w:rPr>
        <w:t>“团建百强”品牌项目</w:t>
      </w:r>
      <w:bookmarkEnd w:id="1"/>
      <w:r>
        <w:rPr>
          <w:rFonts w:hint="eastAsia" w:ascii="方正小标宋简体" w:eastAsia="方正小标宋简体"/>
          <w:sz w:val="36"/>
          <w:szCs w:val="36"/>
        </w:rPr>
        <w:t>推荐表</w:t>
      </w:r>
      <w:bookmarkEnd w:id="3"/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3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2"/>
        <w:gridCol w:w="3288"/>
        <w:gridCol w:w="2318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品牌名称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“X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XXXX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”项目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基层组织建设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团组织名称</w:t>
            </w: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X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团组织负责人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X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xxx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X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项目开始时间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20XX.1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活动频次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X次/年、月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参与人数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去年发展团员数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没有填“0”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团支部数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若无下设团支部则填“1”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团员总数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最近换届时间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20XX.1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_Hlk127886245"/>
            <w:r>
              <w:rPr>
                <w:rFonts w:hint="eastAsia" w:ascii="仿宋_GB2312" w:eastAsia="仿宋_GB2312"/>
                <w:sz w:val="28"/>
                <w:szCs w:val="28"/>
              </w:rPr>
              <w:t>所属团区委/战线</w:t>
            </w:r>
            <w:bookmarkEnd w:id="2"/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6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color w:val="000000"/>
                <w:w w:val="95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5"/>
                <w:sz w:val="28"/>
                <w:szCs w:val="28"/>
              </w:rPr>
              <w:t>团组织基本情况介绍</w:t>
            </w: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（介绍200字以内，简明扼要介绍团组织具体情况、年度开展的主要工作和青年参与情况及取得的效果、支部特色等）</w:t>
            </w:r>
          </w:p>
          <w:p>
            <w:pPr>
              <w:snapToGrid w:val="0"/>
              <w:spacing w:line="560" w:lineRule="exact"/>
              <w:ind w:left="210" w:leftChars="100" w:right="210" w:rightChars="100"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8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color w:val="000000"/>
                <w:spacing w:val="30"/>
                <w:w w:val="95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品牌项目介绍及工作成效</w:t>
            </w: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介绍项目应“小而精，小而特”，贴近实际，简明扼要。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工作成效需体现创新，实施后产生良好效果及所获荣誉，形成一定知名度和影响力。</w:t>
            </w:r>
          </w:p>
          <w:p>
            <w:pPr>
              <w:snapToGrid w:val="0"/>
              <w:spacing w:line="560" w:lineRule="exact"/>
              <w:ind w:left="210" w:leftChars="100" w:right="210" w:rightChars="100"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left="210" w:leftChars="100" w:right="210" w:rightChars="100"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79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品牌项目主要做法</w:t>
            </w: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10" w:rightChars="100"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（单独形成500字左右材料，由活动提炼而成，此部分用于评审和宣传）</w:t>
            </w:r>
          </w:p>
          <w:p>
            <w:pPr>
              <w:snapToGrid w:val="0"/>
              <w:spacing w:line="560" w:lineRule="exact"/>
              <w:ind w:left="210" w:leftChars="100" w:right="210" w:rightChars="100"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此部分应侧重具体做法提炼，聚焦某一方面，不用面面俱到。具体分条列举，有形式、有内容、有针对性。介绍应聚焦青年工作，具有共青团辨识度，具有可宣传性，以下链接仅为参考。</w:t>
            </w:r>
          </w:p>
          <w:p>
            <w:pPr>
              <w:snapToGrid w:val="0"/>
              <w:spacing w:line="560" w:lineRule="exact"/>
              <w:ind w:left="210" w:leftChars="100" w:right="210" w:rightChars="100" w:firstLine="42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"https://mp.weixin.qq.com/s/mYTcDLKOTJpqphYtf0I0IA" </w:instrText>
            </w:r>
            <w:r>
              <w:fldChar w:fldCharType="separate"/>
            </w:r>
            <w:r>
              <w:rPr>
                <w:rStyle w:val="5"/>
                <w:rFonts w:ascii="仿宋_GB2312" w:eastAsia="仿宋_GB2312"/>
                <w:sz w:val="28"/>
                <w:szCs w:val="28"/>
              </w:rPr>
              <w:t>https://mp.weixin.qq.com/s/mYTcDLKOTJpqphYtf0I0IA</w:t>
            </w:r>
            <w:r>
              <w:rPr>
                <w:rStyle w:val="5"/>
                <w:rFonts w:ascii="仿宋_GB2312" w:eastAsia="仿宋_GB2312"/>
                <w:sz w:val="28"/>
                <w:szCs w:val="28"/>
              </w:rPr>
              <w:fldChar w:fldCharType="end"/>
            </w:r>
          </w:p>
          <w:p>
            <w:pPr>
              <w:snapToGrid w:val="0"/>
              <w:spacing w:line="560" w:lineRule="exact"/>
              <w:ind w:left="210" w:leftChars="100" w:right="210" w:rightChars="100" w:firstLine="42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"https://mp.weixin.qq.com/s/48kInEhOfIPcCwLkFw3j0g" </w:instrText>
            </w:r>
            <w:r>
              <w:fldChar w:fldCharType="separate"/>
            </w:r>
            <w:r>
              <w:rPr>
                <w:rStyle w:val="5"/>
                <w:rFonts w:ascii="仿宋_GB2312" w:eastAsia="仿宋_GB2312"/>
                <w:sz w:val="28"/>
                <w:szCs w:val="28"/>
              </w:rPr>
              <w:t>https://mp.weixin.qq.com/s/48kInEhOfIPcCwLkFw3j0g</w:t>
            </w:r>
            <w:r>
              <w:rPr>
                <w:rStyle w:val="5"/>
                <w:rFonts w:ascii="仿宋_GB2312" w:eastAsia="仿宋_GB2312"/>
                <w:sz w:val="28"/>
                <w:szCs w:val="28"/>
              </w:rPr>
              <w:fldChar w:fldCharType="end"/>
            </w:r>
          </w:p>
          <w:p>
            <w:pPr>
              <w:snapToGrid w:val="0"/>
              <w:spacing w:line="560" w:lineRule="exact"/>
              <w:ind w:left="210" w:leftChars="100" w:right="210" w:rightChars="100" w:firstLine="42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"https://mp.weixin.qq.com/s/rNfmZ4NeTjDZumoobnbctw" </w:instrText>
            </w:r>
            <w:r>
              <w:fldChar w:fldCharType="separate"/>
            </w:r>
            <w:r>
              <w:rPr>
                <w:rStyle w:val="5"/>
                <w:rFonts w:ascii="仿宋_GB2312" w:eastAsia="仿宋_GB2312"/>
                <w:sz w:val="28"/>
                <w:szCs w:val="28"/>
              </w:rPr>
              <w:t>https://mp.weixin.qq.com/s/rNfmZ4NeTjDZumoobnbctw</w:t>
            </w:r>
            <w:r>
              <w:rPr>
                <w:rStyle w:val="5"/>
                <w:rFonts w:ascii="仿宋_GB2312" w:eastAsia="仿宋_GB2312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  <w:jc w:val="center"/>
        </w:trPr>
        <w:tc>
          <w:tcPr>
            <w:tcW w:w="1902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  见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（团区委）</w:t>
            </w:r>
          </w:p>
          <w:p>
            <w:pPr>
              <w:widowControl/>
              <w:spacing w:line="560" w:lineRule="exact"/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区局级团委</w:t>
            </w:r>
          </w:p>
        </w:tc>
        <w:tc>
          <w:tcPr>
            <w:tcW w:w="771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年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line="560" w:lineRule="exact"/>
        <w:ind w:right="-764" w:rightChars="-364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注：项目类型指基础团务规范、基层组织建设、基层组织改革、创新探索。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ZDFiMDEwZjE5ZDFkNzJkMzViOTJhNzM4M2U3OTAifQ=="/>
  </w:docVars>
  <w:rsids>
    <w:rsidRoot w:val="15C417C2"/>
    <w:rsid w:val="15C41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2023-03-09T07:57:00Z</dcterms:created>
  <dc:creator>8斤4两</dc:creator>
  <cp:lastModifiedBy>8斤4两</cp:lastModifiedBy>
  <dcterms:modified xsi:type="dcterms:W3CDTF">2023-03-09T07:57:39Z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1531327D757842DB9172DDC6FB834B3D</vt:lpwstr>
  </property>
</Properties>
</file>