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仿宋" w:hAnsi="仿宋" w:eastAsia="仿宋"/>
          <w:sz w:val="36"/>
          <w:szCs w:val="44"/>
        </w:rPr>
        <w:t>***社团</w:t>
      </w:r>
      <w:r>
        <w:rPr>
          <w:rFonts w:ascii="仿宋" w:hAnsi="仿宋" w:eastAsia="仿宋"/>
          <w:sz w:val="36"/>
          <w:szCs w:val="44"/>
        </w:rPr>
        <w:t>临时</w:t>
      </w:r>
      <w:r>
        <w:rPr>
          <w:rFonts w:hint="eastAsia" w:ascii="仿宋" w:hAnsi="仿宋" w:eastAsia="仿宋"/>
          <w:sz w:val="36"/>
          <w:szCs w:val="44"/>
        </w:rPr>
        <w:t>团支部选举结果呈报表</w:t>
      </w:r>
    </w:p>
    <w:p>
      <w:pPr>
        <w:rPr>
          <w:rFonts w:ascii="仿宋_GB2312" w:eastAsia="仿宋_GB2312"/>
          <w:sz w:val="24"/>
        </w:rPr>
      </w:pPr>
    </w:p>
    <w:p>
      <w:r>
        <w:rPr>
          <w:rFonts w:hint="eastAsia" w:ascii="仿宋_GB2312" w:eastAsia="仿宋_GB2312"/>
          <w:sz w:val="24"/>
        </w:rPr>
        <w:t>临时团支部名称：                         选举大会主持人：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75"/>
        <w:gridCol w:w="2410"/>
        <w:gridCol w:w="1559"/>
        <w:gridCol w:w="14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支部团员数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实际参会团员数</w:t>
            </w:r>
          </w:p>
        </w:tc>
        <w:tc>
          <w:tcPr>
            <w:tcW w:w="1559" w:type="dxa"/>
            <w:vAlign w:val="center"/>
          </w:tcPr>
          <w:p>
            <w:pPr>
              <w:ind w:leftChars="-119" w:right="-250" w:rightChars="-119" w:hanging="249" w:hangingChars="104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上次选举时间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是否为公推直选</w:t>
            </w:r>
          </w:p>
        </w:tc>
        <w:tc>
          <w:tcPr>
            <w:tcW w:w="1472" w:type="dxa"/>
            <w:vAlign w:val="center"/>
          </w:tcPr>
          <w:p>
            <w:pPr>
              <w:spacing w:line="276" w:lineRule="auto"/>
              <w:ind w:left="34" w:leftChars="16" w:firstLine="240" w:firstLineChars="100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</w:p>
          <w:p>
            <w:pPr>
              <w:spacing w:line="276" w:lineRule="auto"/>
              <w:ind w:left="34" w:leftChars="16"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选举原因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spacing w:line="276" w:lineRule="auto"/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□支部新成立选举        □届满后换届选举</w:t>
            </w:r>
          </w:p>
          <w:p>
            <w:pPr>
              <w:spacing w:line="276" w:lineRule="auto"/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□届中委员改选          □届中委员补选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书记和副书记选举方    式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□等额选举    □差额选举    □上级团组织任命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  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候选人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  <w:sz w:val="18"/>
              </w:rPr>
              <w:t>（注：如为公推直选，不需填写此项）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  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  举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  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  果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选举时间：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支部委 员分工 情  况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书    记：               纪律检查委员：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组织委员：          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委员：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宣传委员：          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委员：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学生社团指导教师意见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ind w:firstLine="4" w:firstLineChars="2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签字（盖章）：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校团委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意见              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签字（盖章）：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团委学生工作部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签字（盖章）：      年    月    日</w:t>
            </w:r>
          </w:p>
        </w:tc>
      </w:tr>
    </w:tbl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2020-12-30T09:23:41Z</dcterms:created>
  <dc:creator>TUANWEI</dc:creator>
  <cp:lastModifiedBy>TUANWEI</cp:lastModifiedBy>
  <dcterms:modified xsi:type="dcterms:W3CDTF">2020-12-30T09:23:53Z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