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8111D" w14:textId="0AC8B9F3" w:rsidR="00BC28B8" w:rsidRDefault="00000000" w:rsidP="00BC28B8">
      <w:pPr>
        <w:spacing w:after="2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Times New Roman" w:eastAsia="黑体" w:hAnsi="Times New Roman" w:cs="Times New Roman"/>
          <w:sz w:val="32"/>
          <w:szCs w:val="32"/>
        </w:rPr>
        <w:t>6</w:t>
      </w:r>
      <w:r w:rsidR="00BC28B8">
        <w:rPr>
          <w:rFonts w:ascii="Times New Roman" w:eastAsia="黑体" w:hAnsi="Times New Roman" w:cs="Times New Roman" w:hint="eastAsia"/>
          <w:sz w:val="32"/>
          <w:szCs w:val="32"/>
        </w:rPr>
        <w:t>：</w:t>
      </w:r>
    </w:p>
    <w:p w14:paraId="0BD5CE82" w14:textId="6A3645DB" w:rsidR="0045623C" w:rsidRPr="00BC28B8" w:rsidRDefault="00BC28B8" w:rsidP="00BC28B8">
      <w:pPr>
        <w:spacing w:after="240"/>
        <w:jc w:val="center"/>
        <w:rPr>
          <w:rFonts w:ascii="方正小标宋简体" w:eastAsia="方正小标宋简体" w:hAnsi="方正小标宋简体"/>
          <w:color w:val="000000"/>
          <w:sz w:val="24"/>
          <w:szCs w:val="32"/>
        </w:rPr>
      </w:pPr>
      <w:r w:rsidRPr="00BC28B8">
        <w:rPr>
          <w:rFonts w:ascii="方正小标宋简体" w:eastAsia="方正小标宋简体" w:hAnsi="方正小标宋简体" w:cs="黑体" w:hint="eastAsia"/>
          <w:sz w:val="40"/>
          <w:szCs w:val="40"/>
        </w:rPr>
        <w:t>中国石油大学（北京）</w:t>
      </w:r>
      <w:r w:rsidR="00000000" w:rsidRPr="00BC28B8">
        <w:rPr>
          <w:rFonts w:ascii="方正小标宋简体" w:eastAsia="方正小标宋简体" w:hAnsi="方正小标宋简体" w:cs="黑体" w:hint="eastAsia"/>
          <w:sz w:val="40"/>
          <w:szCs w:val="40"/>
        </w:rPr>
        <w:t>第二十四届“石辩春秋”新生辩论赛辩题库</w:t>
      </w:r>
    </w:p>
    <w:p w14:paraId="3E5A1C4E" w14:textId="77777777" w:rsidR="0045623C" w:rsidRDefault="00000000">
      <w:pPr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一、青年成长类</w:t>
      </w:r>
    </w:p>
    <w:p w14:paraId="6BAE0F98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1.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当代年轻人面对焦虑，更应该向内求/向外求</w:t>
      </w:r>
    </w:p>
    <w:p w14:paraId="2E74FDFD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2.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躺平是当代年轻人的解药/毒药</w:t>
      </w:r>
    </w:p>
    <w:p w14:paraId="0A665283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3.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面对精神内耗，我们更需要接纳自我/鞭策自我</w:t>
      </w:r>
    </w:p>
    <w:p w14:paraId="5DA3E587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4.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对“上岸”的执念有利于/不利于年轻人的成长</w:t>
      </w:r>
    </w:p>
    <w:p w14:paraId="01CCA1C2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5.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我们该/不该努力成为“情绪稳定的大人”</w:t>
      </w:r>
    </w:p>
    <w:p w14:paraId="6822AAD7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6.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人生在世，重在“我尝试过”/“我没做错”</w:t>
      </w:r>
    </w:p>
    <w:p w14:paraId="6264C12D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7.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拥抱玄学是/不是当代年轻人的精神解脱之道</w:t>
      </w:r>
    </w:p>
    <w:p w14:paraId="2E591558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8.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发现自己终究只是一个平凡的人，要/不要遗憾</w:t>
      </w:r>
    </w:p>
    <w:p w14:paraId="01E7C65E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9.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拥有执念是人生之喜/人生之悲</w:t>
      </w:r>
    </w:p>
    <w:p w14:paraId="055A61A3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10.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我更希望拥有看透一切的清醒/奋不顾身的热烈</w:t>
      </w:r>
    </w:p>
    <w:p w14:paraId="338CE642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11.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人生应有轨道/人生应是旷野</w:t>
      </w:r>
    </w:p>
    <w:p w14:paraId="2F1B662C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12.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真正的成熟是与这个世界握手言欢/周旋到底</w:t>
      </w:r>
    </w:p>
    <w:p w14:paraId="60F29552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13.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当代年轻人更应该优先实现自我/承担家庭责任</w:t>
      </w:r>
    </w:p>
    <w:p w14:paraId="32ACBAF5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14.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应该/不应该倡导年轻人为自己而活</w:t>
      </w:r>
    </w:p>
    <w:p w14:paraId="78C2FE54" w14:textId="77777777" w:rsidR="0045623C" w:rsidRDefault="00000000">
      <w:pPr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二、科技社会类</w:t>
      </w:r>
    </w:p>
    <w:p w14:paraId="67B8F757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1.AI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的迅猛发展提升了/降低了人类创作者存在的意义</w:t>
      </w:r>
    </w:p>
    <w:p w14:paraId="7D0A7AB1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2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.信息碎片化提升/降低当代人的认知水平</w:t>
      </w:r>
    </w:p>
    <w:p w14:paraId="31FCB4CC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lastRenderedPageBreak/>
        <w:t>3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.网络匿名特性有助于/有害于公共议题的讨论</w:t>
      </w:r>
    </w:p>
    <w:p w14:paraId="6249EFE0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4.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社交媒体适合/不适合讨论深刻的公共议题</w:t>
      </w:r>
    </w:p>
    <w:p w14:paraId="78672EF5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5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.后真相时代，更应该提防狂热/虚无</w:t>
      </w:r>
    </w:p>
    <w:p w14:paraId="306F4F83" w14:textId="77777777" w:rsidR="0045623C" w:rsidRDefault="00000000">
      <w:pPr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三、校园生活类</w:t>
      </w:r>
    </w:p>
    <w:p w14:paraId="4AD70184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1.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大学教育，更应该鼓励竞争/包容</w:t>
      </w:r>
    </w:p>
    <w:p w14:paraId="1616D334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2.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当代大学生，更应该做专才/通才</w:t>
      </w:r>
    </w:p>
    <w:p w14:paraId="39891A25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3.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大学宽松式管理对大学生利大于弊/弊大于利</w:t>
      </w:r>
    </w:p>
    <w:p w14:paraId="62928865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4.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内卷主要是个人问题/环境问题</w:t>
      </w:r>
    </w:p>
    <w:p w14:paraId="58D5F16A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5.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宿舍社交，保持距离更重要/亲密无间更重要</w:t>
      </w:r>
    </w:p>
    <w:p w14:paraId="6B75401A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6.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大学生求职，学历比能力更重要/能力比学历更重要</w:t>
      </w:r>
    </w:p>
    <w:p w14:paraId="745ADD69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7.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校园评价体系更应该看重个人成长/客观成果</w:t>
      </w:r>
    </w:p>
    <w:p w14:paraId="7A7A2ED3" w14:textId="77777777" w:rsidR="0045623C" w:rsidRDefault="00000000">
      <w:pPr>
        <w:jc w:val="lef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四、文化价值类</w:t>
      </w:r>
    </w:p>
    <w:p w14:paraId="3DB06D5A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1.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利己/利他才是更好的生存策略</w:t>
      </w:r>
    </w:p>
    <w:p w14:paraId="4DB79277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2.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“幸福者退让论”是善的智慧/对恶的纵容</w:t>
      </w:r>
    </w:p>
    <w:p w14:paraId="7B6A27F7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3.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相信需/不需要证明</w:t>
      </w:r>
    </w:p>
    <w:p w14:paraId="61235A9B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4.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纯粹的世俗投机者/虚妄的理想主义者更可悲</w:t>
      </w:r>
    </w:p>
    <w:p w14:paraId="3C21C14A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5.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以暴制暴是/不是正义</w:t>
      </w:r>
    </w:p>
    <w:p w14:paraId="6DE51FC7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6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.我“厌蠢”，我错了/我“厌蠢”，我没错</w:t>
      </w:r>
    </w:p>
    <w:p w14:paraId="6733ACD0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7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.被同化更可怕/被排斥更可怕</w:t>
      </w:r>
    </w:p>
    <w:p w14:paraId="7A184111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8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.人生追求应以道德成就/建功立业为重</w:t>
      </w:r>
    </w:p>
    <w:p w14:paraId="5D87BDC8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9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.语言的边界，是/不是人类的边界</w:t>
      </w:r>
    </w:p>
    <w:p w14:paraId="206934B8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10.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读文学作品，应该抱持作者已死/作者未死的态度</w:t>
      </w:r>
    </w:p>
    <w:p w14:paraId="28BC92C7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lastRenderedPageBreak/>
        <w:t>11.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被误解是/不是表达者的宿命</w:t>
      </w:r>
    </w:p>
    <w:p w14:paraId="4C4CD255" w14:textId="77777777" w:rsidR="0045623C" w:rsidRPr="00BC28B8" w:rsidRDefault="00000000">
      <w:pPr>
        <w:tabs>
          <w:tab w:val="left" w:pos="5250"/>
        </w:tabs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12.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自由意志存在/不存在</w:t>
      </w:r>
    </w:p>
    <w:p w14:paraId="1F2FB5C0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13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.人拥有/不拥有表达偏见的自由</w:t>
      </w:r>
    </w:p>
    <w:p w14:paraId="35FEBCD1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14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.哲学增加/减少人生困惑</w:t>
      </w:r>
    </w:p>
    <w:p w14:paraId="1FE3DFDE" w14:textId="77777777" w:rsidR="0045623C" w:rsidRPr="00BC28B8" w:rsidRDefault="00000000">
      <w:pPr>
        <w:spacing w:line="560" w:lineRule="atLeast"/>
        <w:rPr>
          <w:rFonts w:ascii="仿宋_GB2312" w:eastAsia="仿宋_GB2312" w:hAnsi="方正仿宋_GB2312" w:cs="方正仿宋_GB2312" w:hint="eastAsia"/>
          <w:sz w:val="32"/>
          <w:szCs w:val="32"/>
        </w:rPr>
      </w:pPr>
      <w:r w:rsidRPr="00BC28B8">
        <w:rPr>
          <w:rFonts w:ascii="仿宋_GB2312" w:eastAsia="仿宋_GB2312" w:hAnsi="Times New Roman Regular" w:cs="Times New Roman Regular" w:hint="eastAsia"/>
          <w:sz w:val="32"/>
          <w:szCs w:val="32"/>
        </w:rPr>
        <w:t>15</w:t>
      </w:r>
      <w:r w:rsidRPr="00BC28B8">
        <w:rPr>
          <w:rFonts w:ascii="仿宋_GB2312" w:eastAsia="仿宋_GB2312" w:hAnsi="方正仿宋_GB2312" w:cs="方正仿宋_GB2312" w:hint="eastAsia"/>
          <w:sz w:val="32"/>
          <w:szCs w:val="32"/>
        </w:rPr>
        <w:t>.当今时代，我们更需要意义的解构/建构</w:t>
      </w:r>
    </w:p>
    <w:sectPr w:rsidR="0045623C" w:rsidRPr="00BC28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1F853" w14:textId="77777777" w:rsidR="001E5F87" w:rsidRDefault="001E5F87" w:rsidP="00BC28B8">
      <w:r>
        <w:separator/>
      </w:r>
    </w:p>
  </w:endnote>
  <w:endnote w:type="continuationSeparator" w:id="0">
    <w:p w14:paraId="68540C44" w14:textId="77777777" w:rsidR="001E5F87" w:rsidRDefault="001E5F87" w:rsidP="00BC2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4879331-14A8-4641-87FB-7FF5C863CFF5}"/>
    <w:embedBold r:id="rId2" w:fontKey="{2C9584E3-9B41-4BF6-AB34-6EA76B961843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44E21ED-73CC-4C13-A0BD-3C90BD21FBC3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A6CE86F1-7B1F-4885-9961-5ECFE884FFAF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5" w:subsetted="1" w:fontKey="{219DA6BA-7A31-4C22-A04A-0C7A11AF958B}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6" w:subsetted="1" w:fontKey="{98547575-E40F-4845-A133-A70E1550DA7F}"/>
  </w:font>
  <w:font w:name="Times New Roman Regular">
    <w:charset w:val="00"/>
    <w:family w:val="auto"/>
    <w:pitch w:val="default"/>
    <w:sig w:usb0="00000000" w:usb1="00000000" w:usb2="00000001" w:usb3="00000000" w:csb0="400001BF" w:csb1="DFF70000"/>
    <w:embedRegular r:id="rId7" w:fontKey="{F5FB3A62-810C-4DA1-B671-8D045E64DF62}"/>
  </w:font>
  <w:font w:name="方正仿宋_GB2312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50C7C24A-DA4E-41BE-8080-DF7C77A43B8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29FA2" w14:textId="77777777" w:rsidR="001E5F87" w:rsidRDefault="001E5F87" w:rsidP="00BC28B8">
      <w:r>
        <w:separator/>
      </w:r>
    </w:p>
  </w:footnote>
  <w:footnote w:type="continuationSeparator" w:id="0">
    <w:p w14:paraId="570C895F" w14:textId="77777777" w:rsidR="001E5F87" w:rsidRDefault="001E5F87" w:rsidP="00BC28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UxZDk1M2M3Zjk2MjBhZTZkOWNkYTNjM2RlMzM0MjIifQ=="/>
  </w:docVars>
  <w:rsids>
    <w:rsidRoot w:val="453DA2B8"/>
    <w:rsid w:val="00130DE0"/>
    <w:rsid w:val="001E5F87"/>
    <w:rsid w:val="00293C36"/>
    <w:rsid w:val="0045623C"/>
    <w:rsid w:val="00BC28B8"/>
    <w:rsid w:val="2FF7C9F5"/>
    <w:rsid w:val="453DA2B8"/>
    <w:rsid w:val="6AB9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8B4996"/>
  <w15:docId w15:val="{0FD677A1-2C2F-484A-81B3-1D2272728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a5"/>
    <w:rsid w:val="00BC28B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BC28B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BC28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BC28B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441</Words>
  <Characters>469</Characters>
  <Application>Microsoft Office Word</Application>
  <DocSecurity>0</DocSecurity>
  <Lines>26</Lines>
  <Paragraphs>47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☁️</dc:creator>
  <cp:lastModifiedBy>驰翀 徐</cp:lastModifiedBy>
  <cp:revision>3</cp:revision>
  <dcterms:created xsi:type="dcterms:W3CDTF">2026-10-16T16:26:00Z</dcterms:created>
  <dcterms:modified xsi:type="dcterms:W3CDTF">2026-10-21T08:16:00Z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5FC0BEEE2A350F8792E6D16A5F5C7907_43</vt:lpwstr>
  </property>
  <property fmtid="{D5CDD505-2E9C-101B-9397-08002B2CF9AE}" pid="4" name="KSOTemplateDocerSaveRecord">
    <vt:lpwstr>eyJoZGlkIjoiZDQ1MjNiNDlhYjBhYmRmNWE5N2Y1NDVhZGRlY2E0NTAiLCJ1c2VySWQiOiIxNzI4ODczNjQ3In0=</vt:lpwstr>
  </property>
</Properties>
</file>