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9D11B" w14:textId="3276D61C" w:rsidR="008C56F2" w:rsidRPr="00103CB8" w:rsidRDefault="002529A4" w:rsidP="00103CB8">
      <w:pPr>
        <w:jc w:val="center"/>
        <w:rPr>
          <w:rStyle w:val="a3"/>
          <w:rFonts w:ascii="黑体" w:eastAsia="黑体" w:hAnsi="黑体" w:cs="Arial"/>
          <w:color w:val="191919"/>
          <w:sz w:val="30"/>
          <w:szCs w:val="30"/>
          <w:bdr w:val="none" w:sz="0" w:space="0" w:color="auto" w:frame="1"/>
          <w:shd w:val="clear" w:color="auto" w:fill="FFFFFF"/>
        </w:rPr>
      </w:pPr>
      <w:r w:rsidRPr="00103CB8">
        <w:rPr>
          <w:rStyle w:val="a3"/>
          <w:rFonts w:ascii="黑体" w:eastAsia="黑体" w:hAnsi="黑体" w:cs="Arial" w:hint="eastAsia"/>
          <w:color w:val="191919"/>
          <w:sz w:val="30"/>
          <w:szCs w:val="30"/>
          <w:bdr w:val="none" w:sz="0" w:space="0" w:color="auto" w:frame="1"/>
          <w:shd w:val="clear" w:color="auto" w:fill="FFFFFF"/>
        </w:rPr>
        <w:t>学生视频答辩（腾讯会议）系统操作说明</w:t>
      </w:r>
    </w:p>
    <w:p w14:paraId="1400C6CB" w14:textId="4356769E" w:rsidR="002529A4" w:rsidRPr="00103CB8" w:rsidRDefault="002529A4">
      <w:pPr>
        <w:rPr>
          <w:rFonts w:ascii="华文仿宋" w:eastAsia="华文仿宋" w:hAnsi="华文仿宋"/>
          <w:sz w:val="24"/>
          <w:szCs w:val="24"/>
        </w:rPr>
      </w:pPr>
    </w:p>
    <w:p w14:paraId="6711555A" w14:textId="1ACB9CB0" w:rsidR="002529A4" w:rsidRPr="007E0874" w:rsidRDefault="002529A4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登录</w:t>
      </w:r>
      <w:hyperlink r:id="rId7" w:history="1">
        <w:r w:rsidRPr="007E0874">
          <w:rPr>
            <w:rStyle w:val="a9"/>
            <w:rFonts w:ascii="华文仿宋" w:eastAsia="华文仿宋" w:hAnsi="华文仿宋"/>
            <w:szCs w:val="21"/>
          </w:rPr>
          <w:t>https://meeting.tencent.com/download-center.html</w:t>
        </w:r>
      </w:hyperlink>
      <w:r w:rsidRPr="007E0874">
        <w:rPr>
          <w:rFonts w:ascii="华文仿宋" w:eastAsia="华文仿宋" w:hAnsi="华文仿宋" w:hint="eastAsia"/>
          <w:szCs w:val="21"/>
        </w:rPr>
        <w:t>下载腾讯会议并安装</w:t>
      </w:r>
    </w:p>
    <w:p w14:paraId="1046D299" w14:textId="44AF74D9" w:rsidR="002529A4" w:rsidRPr="007E0874" w:rsidRDefault="002529A4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点击加入会议，输入指定的会议号，并以“</w:t>
      </w:r>
      <w:r w:rsidR="007A3A31">
        <w:rPr>
          <w:rFonts w:ascii="华文仿宋" w:eastAsia="华文仿宋" w:hAnsi="华文仿宋" w:hint="eastAsia"/>
          <w:szCs w:val="21"/>
        </w:rPr>
        <w:t>序号+</w:t>
      </w:r>
      <w:r w:rsidR="007A3A31" w:rsidRPr="007E0874">
        <w:rPr>
          <w:rFonts w:ascii="华文仿宋" w:eastAsia="华文仿宋" w:hAnsi="华文仿宋" w:hint="eastAsia"/>
          <w:szCs w:val="21"/>
        </w:rPr>
        <w:t>姓名</w:t>
      </w:r>
      <w:r w:rsidRPr="007E0874">
        <w:rPr>
          <w:rFonts w:ascii="华文仿宋" w:eastAsia="华文仿宋" w:hAnsi="华文仿宋" w:hint="eastAsia"/>
          <w:szCs w:val="21"/>
        </w:rPr>
        <w:t>+</w:t>
      </w:r>
      <w:r w:rsidR="007A3A31" w:rsidRPr="007E0874">
        <w:rPr>
          <w:rFonts w:ascii="华文仿宋" w:eastAsia="华文仿宋" w:hAnsi="华文仿宋" w:hint="eastAsia"/>
          <w:szCs w:val="21"/>
        </w:rPr>
        <w:t>学</w:t>
      </w:r>
      <w:r w:rsidR="007A3A31">
        <w:rPr>
          <w:rFonts w:ascii="华文仿宋" w:eastAsia="华文仿宋" w:hAnsi="华文仿宋" w:hint="eastAsia"/>
          <w:szCs w:val="21"/>
        </w:rPr>
        <w:t>号</w:t>
      </w:r>
      <w:r w:rsidRPr="007E0874">
        <w:rPr>
          <w:rFonts w:ascii="华文仿宋" w:eastAsia="华文仿宋" w:hAnsi="华文仿宋" w:hint="eastAsia"/>
          <w:szCs w:val="21"/>
        </w:rPr>
        <w:t>”命名加入会议</w:t>
      </w:r>
      <w:r w:rsidR="007A3A31">
        <w:rPr>
          <w:rFonts w:ascii="华文仿宋" w:eastAsia="华文仿宋" w:hAnsi="华文仿宋" w:hint="eastAsia"/>
          <w:szCs w:val="21"/>
        </w:rPr>
        <w:t>，序号是答辩时间安排表上的</w:t>
      </w:r>
      <w:r w:rsidR="002510CD">
        <w:rPr>
          <w:rFonts w:ascii="华文仿宋" w:eastAsia="华文仿宋" w:hAnsi="华文仿宋" w:hint="eastAsia"/>
          <w:szCs w:val="21"/>
        </w:rPr>
        <w:t>顺</w:t>
      </w:r>
      <w:bookmarkStart w:id="0" w:name="_GoBack"/>
      <w:bookmarkEnd w:id="0"/>
      <w:r w:rsidR="007A3A31">
        <w:rPr>
          <w:rFonts w:ascii="华文仿宋" w:eastAsia="华文仿宋" w:hAnsi="华文仿宋" w:hint="eastAsia"/>
          <w:szCs w:val="21"/>
        </w:rPr>
        <w:t>序号。</w:t>
      </w:r>
    </w:p>
    <w:p w14:paraId="2A24716E" w14:textId="51C2132D" w:rsidR="003E145C" w:rsidRPr="007E0874" w:rsidRDefault="00103CB8" w:rsidP="007E0874">
      <w:pPr>
        <w:pStyle w:val="a8"/>
        <w:ind w:firstLineChars="0" w:firstLine="0"/>
        <w:rPr>
          <w:rFonts w:ascii="华文仿宋" w:eastAsia="华文仿宋" w:hAnsi="华文仿宋"/>
          <w:noProof/>
          <w:szCs w:val="21"/>
        </w:rPr>
      </w:pP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1D23C098" wp14:editId="5E57DA38">
            <wp:extent cx="1501677" cy="26289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0030" cy="267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29A4" w:rsidRPr="007E0874">
        <w:rPr>
          <w:rFonts w:ascii="华文仿宋" w:eastAsia="华文仿宋" w:hAnsi="华文仿宋"/>
          <w:noProof/>
          <w:szCs w:val="21"/>
        </w:rPr>
        <w:t xml:space="preserve">  </w:t>
      </w:r>
      <w:r w:rsidR="003E145C" w:rsidRPr="007E0874">
        <w:rPr>
          <w:rFonts w:ascii="华文仿宋" w:eastAsia="华文仿宋" w:hAnsi="华文仿宋"/>
          <w:noProof/>
          <w:szCs w:val="21"/>
        </w:rPr>
        <w:t xml:space="preserve"> </w:t>
      </w:r>
      <w:r w:rsidR="002529A4" w:rsidRPr="007E0874">
        <w:rPr>
          <w:rFonts w:ascii="华文仿宋" w:eastAsia="华文仿宋" w:hAnsi="华文仿宋"/>
          <w:noProof/>
          <w:szCs w:val="21"/>
        </w:rPr>
        <w:t xml:space="preserve"> </w:t>
      </w: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6EE28402" wp14:editId="370CEF00">
            <wp:extent cx="1495425" cy="26179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6574" cy="263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29A4" w:rsidRPr="007E0874">
        <w:rPr>
          <w:rFonts w:ascii="华文仿宋" w:eastAsia="华文仿宋" w:hAnsi="华文仿宋"/>
          <w:noProof/>
          <w:szCs w:val="21"/>
        </w:rPr>
        <w:t xml:space="preserve"> </w:t>
      </w:r>
      <w:r w:rsidRPr="007E0874">
        <w:rPr>
          <w:rFonts w:ascii="华文仿宋" w:eastAsia="华文仿宋" w:hAnsi="华文仿宋"/>
          <w:noProof/>
          <w:szCs w:val="21"/>
        </w:rPr>
        <w:t xml:space="preserve">    </w:t>
      </w: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4D2F374B" wp14:editId="3D57F8E4">
            <wp:extent cx="1512559" cy="2647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0972" cy="266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E0BFC" w14:textId="5E7603AB" w:rsidR="003E145C" w:rsidRPr="007E0874" w:rsidRDefault="003E145C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第一次使用者请选择电脑音频接入（下图一）</w:t>
      </w:r>
    </w:p>
    <w:p w14:paraId="522F55B7" w14:textId="66144302" w:rsidR="002529A4" w:rsidRDefault="00AC1229" w:rsidP="007E0874">
      <w:pPr>
        <w:pStyle w:val="a8"/>
        <w:ind w:left="360" w:firstLineChars="0" w:firstLine="0"/>
        <w:rPr>
          <w:rFonts w:ascii="华文仿宋" w:eastAsia="华文仿宋" w:hAnsi="华文仿宋"/>
          <w:noProof/>
          <w:szCs w:val="21"/>
        </w:rPr>
      </w:pPr>
      <w:r>
        <w:rPr>
          <w:noProof/>
        </w:rPr>
        <w:drawing>
          <wp:inline distT="0" distB="0" distL="0" distR="0" wp14:anchorId="66E1B3FA" wp14:editId="420EA8E5">
            <wp:extent cx="2062044" cy="14763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4127" cy="149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145C" w:rsidRPr="007E0874">
        <w:rPr>
          <w:rFonts w:ascii="华文仿宋" w:eastAsia="华文仿宋" w:hAnsi="华文仿宋" w:hint="eastAsia"/>
          <w:szCs w:val="21"/>
        </w:rPr>
        <w:t xml:space="preserve"> </w:t>
      </w:r>
      <w:r w:rsidR="003E145C" w:rsidRPr="007E0874">
        <w:rPr>
          <w:rFonts w:ascii="华文仿宋" w:eastAsia="华文仿宋" w:hAnsi="华文仿宋"/>
          <w:szCs w:val="21"/>
        </w:rPr>
        <w:t xml:space="preserve"> </w:t>
      </w:r>
      <w:r w:rsidR="003E145C" w:rsidRPr="007E0874">
        <w:rPr>
          <w:rFonts w:ascii="华文仿宋" w:eastAsia="华文仿宋" w:hAnsi="华文仿宋"/>
          <w:noProof/>
          <w:szCs w:val="21"/>
        </w:rPr>
        <w:t xml:space="preserve">      </w:t>
      </w:r>
      <w:r>
        <w:rPr>
          <w:noProof/>
        </w:rPr>
        <w:drawing>
          <wp:inline distT="0" distB="0" distL="0" distR="0" wp14:anchorId="2F1ED217" wp14:editId="3119F025">
            <wp:extent cx="2162175" cy="1441363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72961" cy="1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DCE4C" w14:textId="2E311DF3" w:rsidR="003E145C" w:rsidRPr="007E0874" w:rsidRDefault="003E145C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点击“点击开启视频”，答辩过程请全程直视摄像头，以便管理员进行身份验证</w:t>
      </w:r>
      <w:r w:rsidRPr="007E0874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。（上图二）</w:t>
      </w:r>
    </w:p>
    <w:p w14:paraId="2D56CCF8" w14:textId="1A32343B" w:rsidR="00103CB8" w:rsidRPr="007E0874" w:rsidRDefault="00103CB8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点击“共享屏幕”-选择P</w:t>
      </w:r>
      <w:r w:rsidRPr="007E0874">
        <w:rPr>
          <w:rFonts w:ascii="华文仿宋" w:eastAsia="华文仿宋" w:hAnsi="华文仿宋"/>
          <w:szCs w:val="21"/>
        </w:rPr>
        <w:t>PT</w:t>
      </w:r>
      <w:r w:rsidRPr="007E0874">
        <w:rPr>
          <w:rFonts w:ascii="华文仿宋" w:eastAsia="华文仿宋" w:hAnsi="华文仿宋" w:hint="eastAsia"/>
          <w:szCs w:val="21"/>
        </w:rPr>
        <w:t>或桌面。（</w:t>
      </w:r>
      <w:r w:rsidR="00D84CC4">
        <w:rPr>
          <w:rFonts w:ascii="华文仿宋" w:eastAsia="华文仿宋" w:hAnsi="华文仿宋" w:hint="eastAsia"/>
          <w:szCs w:val="21"/>
        </w:rPr>
        <w:t>下图一二</w:t>
      </w:r>
      <w:r w:rsidRPr="007E0874">
        <w:rPr>
          <w:rFonts w:ascii="华文仿宋" w:eastAsia="华文仿宋" w:hAnsi="华文仿宋" w:hint="eastAsia"/>
          <w:szCs w:val="21"/>
        </w:rPr>
        <w:t>）</w:t>
      </w:r>
    </w:p>
    <w:p w14:paraId="43A50EAF" w14:textId="0811C84C" w:rsidR="00103CB8" w:rsidRPr="007E0874" w:rsidRDefault="00103CB8" w:rsidP="007E0874">
      <w:pPr>
        <w:pStyle w:val="a8"/>
        <w:ind w:left="360" w:firstLineChars="0" w:firstLine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32011C50" wp14:editId="2F0E4BF2">
            <wp:extent cx="2057400" cy="1371517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0392" cy="138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0874">
        <w:rPr>
          <w:rFonts w:ascii="华文仿宋" w:eastAsia="华文仿宋" w:hAnsi="华文仿宋"/>
          <w:noProof/>
          <w:szCs w:val="21"/>
        </w:rPr>
        <w:t xml:space="preserve">     </w:t>
      </w: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5D4F8914" wp14:editId="0F67C9EF">
            <wp:extent cx="1884895" cy="1390412"/>
            <wp:effectExtent l="0" t="0" r="127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5712" cy="141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4C004" w14:textId="69944783" w:rsidR="003E145C" w:rsidRPr="007E0874" w:rsidRDefault="003E145C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开始答辩，</w:t>
      </w:r>
      <w:r w:rsidR="006A47B7">
        <w:rPr>
          <w:rFonts w:ascii="华文仿宋" w:eastAsia="华文仿宋" w:hAnsi="华文仿宋" w:hint="eastAsia"/>
          <w:szCs w:val="21"/>
        </w:rPr>
        <w:t>论文陈述4</w:t>
      </w:r>
      <w:r w:rsidRPr="007E0874">
        <w:rPr>
          <w:rFonts w:ascii="华文仿宋" w:eastAsia="华文仿宋" w:hAnsi="华文仿宋"/>
          <w:szCs w:val="21"/>
        </w:rPr>
        <w:t>分钟，</w:t>
      </w:r>
      <w:r w:rsidR="006A47B7">
        <w:rPr>
          <w:rFonts w:ascii="华文仿宋" w:eastAsia="华文仿宋" w:hAnsi="华文仿宋" w:hint="eastAsia"/>
          <w:szCs w:val="21"/>
        </w:rPr>
        <w:t>回答问题4分钟</w:t>
      </w:r>
      <w:r w:rsidRPr="007E0874">
        <w:rPr>
          <w:rFonts w:ascii="华文仿宋" w:eastAsia="华文仿宋" w:hAnsi="华文仿宋"/>
          <w:szCs w:val="21"/>
        </w:rPr>
        <w:t>。</w:t>
      </w:r>
    </w:p>
    <w:p w14:paraId="58FFA702" w14:textId="2269B473" w:rsidR="003E145C" w:rsidRPr="007E0874" w:rsidRDefault="003E145C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答辩教师确认答辩完毕后</w:t>
      </w:r>
      <w:r w:rsidR="006A47B7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主动</w:t>
      </w:r>
      <w:r w:rsidRPr="007E0874"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退出会议室，有任何异议与</w:t>
      </w:r>
      <w:r w:rsidRPr="007E0874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群管理员</w:t>
      </w:r>
      <w:r w:rsidRPr="007E0874"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联系，不得反复进出会议室扰乱答辩秩序。</w:t>
      </w:r>
    </w:p>
    <w:sectPr w:rsidR="003E145C" w:rsidRPr="007E0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A0F1B" w14:textId="77777777" w:rsidR="002278B8" w:rsidRDefault="002278B8" w:rsidP="002529A4">
      <w:r>
        <w:separator/>
      </w:r>
    </w:p>
  </w:endnote>
  <w:endnote w:type="continuationSeparator" w:id="0">
    <w:p w14:paraId="3CC98490" w14:textId="77777777" w:rsidR="002278B8" w:rsidRDefault="002278B8" w:rsidP="0025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10E79" w14:textId="77777777" w:rsidR="002278B8" w:rsidRDefault="002278B8" w:rsidP="002529A4">
      <w:r>
        <w:separator/>
      </w:r>
    </w:p>
  </w:footnote>
  <w:footnote w:type="continuationSeparator" w:id="0">
    <w:p w14:paraId="12144641" w14:textId="77777777" w:rsidR="002278B8" w:rsidRDefault="002278B8" w:rsidP="00252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8A1"/>
    <w:multiLevelType w:val="hybridMultilevel"/>
    <w:tmpl w:val="AC8E37E0"/>
    <w:lvl w:ilvl="0" w:tplc="0C206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B1"/>
    <w:rsid w:val="00103CB8"/>
    <w:rsid w:val="002278B8"/>
    <w:rsid w:val="002510CD"/>
    <w:rsid w:val="002529A4"/>
    <w:rsid w:val="00327092"/>
    <w:rsid w:val="003E145C"/>
    <w:rsid w:val="0044203A"/>
    <w:rsid w:val="005A6365"/>
    <w:rsid w:val="006A47B7"/>
    <w:rsid w:val="007A3A31"/>
    <w:rsid w:val="007E0874"/>
    <w:rsid w:val="008466B3"/>
    <w:rsid w:val="008724B1"/>
    <w:rsid w:val="008C56F2"/>
    <w:rsid w:val="00AC1229"/>
    <w:rsid w:val="00D84CC4"/>
    <w:rsid w:val="00FD260D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AB1CA6"/>
  <w15:chartTrackingRefBased/>
  <w15:docId w15:val="{390CA690-825F-4F63-B4F4-F9D1F3DC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29A4"/>
    <w:rPr>
      <w:b/>
      <w:bCs/>
    </w:rPr>
  </w:style>
  <w:style w:type="paragraph" w:styleId="a4">
    <w:name w:val="header"/>
    <w:basedOn w:val="a"/>
    <w:link w:val="a5"/>
    <w:uiPriority w:val="99"/>
    <w:unhideWhenUsed/>
    <w:rsid w:val="002529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529A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529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529A4"/>
    <w:rPr>
      <w:sz w:val="18"/>
      <w:szCs w:val="18"/>
    </w:rPr>
  </w:style>
  <w:style w:type="paragraph" w:styleId="a8">
    <w:name w:val="List Paragraph"/>
    <w:basedOn w:val="a"/>
    <w:uiPriority w:val="34"/>
    <w:qFormat/>
    <w:rsid w:val="002529A4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2529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529A4"/>
    <w:rPr>
      <w:color w:val="605E5C"/>
      <w:shd w:val="clear" w:color="auto" w:fill="E1DFDD"/>
    </w:rPr>
  </w:style>
  <w:style w:type="paragraph" w:styleId="aa">
    <w:name w:val="caption"/>
    <w:basedOn w:val="a"/>
    <w:next w:val="a"/>
    <w:uiPriority w:val="35"/>
    <w:semiHidden/>
    <w:unhideWhenUsed/>
    <w:qFormat/>
    <w:rsid w:val="00103CB8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meeting.tencent.com/download-center.html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孙健813</dc:creator>
  <cp:keywords/>
  <dc:description/>
  <cp:lastModifiedBy>HP</cp:lastModifiedBy>
  <cp:revision>9</cp:revision>
  <dcterms:created xsi:type="dcterms:W3CDTF">2021-10-12T23:59:00Z</dcterms:created>
  <dcterms:modified xsi:type="dcterms:W3CDTF">2021-10-14T06:27:00Z</dcterms:modified>
</cp:coreProperties>
</file>