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3B" w:rsidRPr="00FF0B1F" w:rsidRDefault="00FF0B1F" w:rsidP="00FF0B1F">
      <w:pPr>
        <w:jc w:val="center"/>
        <w:rPr>
          <w:rFonts w:ascii="黑体" w:eastAsia="黑体" w:hAnsi="黑体" w:hint="eastAsia"/>
          <w:sz w:val="28"/>
          <w:szCs w:val="28"/>
        </w:rPr>
      </w:pPr>
      <w:r w:rsidRPr="00FF0B1F">
        <w:rPr>
          <w:rFonts w:ascii="黑体" w:eastAsia="黑体" w:hAnsi="黑体" w:hint="eastAsia"/>
          <w:sz w:val="28"/>
          <w:szCs w:val="28"/>
        </w:rPr>
        <w:t>中共中央办公厅国务院办公厅印发《关于实行党政领导干部问责的暂行规定》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2009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日电　中共中央办公厅、国务院办公厅近日印发了《关于实行党政领导干部问责的暂行规定》。</w:t>
      </w:r>
    </w:p>
    <w:p w:rsidR="00FF0B1F" w:rsidRDefault="00FF0B1F" w:rsidP="00FF0B1F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《暂行规定》的颁布实施，是加强反腐倡廉法规制度建设、完善领导干部行为规范的重要举措，对于加强党政领导干部的管理和监督，增强党政领导干部的责任意识，更好地贯彻落实科学发展观，不断提高党的执政能力和执政水平，具有重要意义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各级党政领导干部要认真</w:t>
      </w:r>
      <w:proofErr w:type="gramStart"/>
      <w:r>
        <w:rPr>
          <w:rFonts w:hint="eastAsia"/>
        </w:rPr>
        <w:t>践行</w:t>
      </w:r>
      <w:proofErr w:type="gramEnd"/>
      <w:r>
        <w:rPr>
          <w:rFonts w:hint="eastAsia"/>
        </w:rPr>
        <w:t>全心全意为人民服务的宗旨，以对党和国家高度负责、对人民群众高度负责的精神，切实履行党和人民赋予的职责，兢兢业业完成好各项工作任务。各级党委和政府要依照《暂行规定》严肃问责，充分发挥问责在党风廉政建设中的积极作用。</w:t>
      </w:r>
    </w:p>
    <w:p w:rsidR="00FF0B1F" w:rsidRDefault="00FF0B1F" w:rsidP="00FF0B1F">
      <w:pPr>
        <w:spacing w:line="360" w:lineRule="auto"/>
      </w:pPr>
    </w:p>
    <w:p w:rsidR="00FF0B1F" w:rsidRPr="00FF0B1F" w:rsidRDefault="00FF0B1F" w:rsidP="00FF0B1F">
      <w:pPr>
        <w:spacing w:afterLines="50" w:line="360" w:lineRule="auto"/>
        <w:jc w:val="center"/>
        <w:rPr>
          <w:rFonts w:asciiTheme="minorEastAsia" w:hAnsiTheme="minorEastAsia" w:hint="eastAsia"/>
          <w:b/>
          <w:sz w:val="24"/>
          <w:szCs w:val="24"/>
        </w:rPr>
      </w:pPr>
      <w:r w:rsidRPr="00FF0B1F">
        <w:rPr>
          <w:rFonts w:asciiTheme="minorEastAsia" w:hAnsiTheme="minorEastAsia" w:hint="eastAsia"/>
          <w:b/>
          <w:sz w:val="24"/>
          <w:szCs w:val="24"/>
        </w:rPr>
        <w:t>关于实行党政领导干部问责的暂行规定</w:t>
      </w:r>
    </w:p>
    <w:p w:rsidR="00FF0B1F" w:rsidRDefault="00FF0B1F" w:rsidP="00FF0B1F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第一章</w:t>
      </w:r>
      <w:r>
        <w:rPr>
          <w:rFonts w:hint="eastAsia"/>
        </w:rPr>
        <w:t xml:space="preserve"> </w:t>
      </w:r>
      <w:r>
        <w:rPr>
          <w:rFonts w:hint="eastAsia"/>
        </w:rPr>
        <w:t>总</w:t>
      </w:r>
      <w:r>
        <w:rPr>
          <w:rFonts w:hint="eastAsia"/>
        </w:rPr>
        <w:t xml:space="preserve"> </w:t>
      </w:r>
      <w:r>
        <w:rPr>
          <w:rFonts w:hint="eastAsia"/>
        </w:rPr>
        <w:t>则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第一条</w:t>
      </w:r>
      <w:r>
        <w:rPr>
          <w:rFonts w:hint="eastAsia"/>
        </w:rPr>
        <w:t xml:space="preserve"> </w:t>
      </w:r>
      <w:r>
        <w:rPr>
          <w:rFonts w:hint="eastAsia"/>
        </w:rPr>
        <w:t>为加强对党政领导干部的管理和监督，增强党政领导干部的责任意识和大局意识，促进深入贯彻落实科学发展观，提高党的执政能力和执政水平，根据《中国共产党章程》、《党政领导干部选拔任用工作条例》等党内法规和</w:t>
      </w:r>
      <w:r>
        <w:rPr>
          <w:rFonts w:hint="eastAsia"/>
        </w:rPr>
        <w:t xml:space="preserve"> </w:t>
      </w:r>
      <w:r>
        <w:rPr>
          <w:rFonts w:hint="eastAsia"/>
        </w:rPr>
        <w:t>《中华人民共和国行政监察法》、《中华人民共和国公务员法》等国家法律法规，制定本规定。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第二条</w:t>
      </w:r>
      <w:r>
        <w:rPr>
          <w:rFonts w:hint="eastAsia"/>
        </w:rPr>
        <w:t xml:space="preserve"> </w:t>
      </w:r>
      <w:r>
        <w:rPr>
          <w:rFonts w:hint="eastAsia"/>
        </w:rPr>
        <w:t>本规定适用于中共中央、国务院的工作部门及其内设机构的领导成员；县级以上地方各级党委、政府及其工作部门的领导成员，上列工作部门内设机构的领导成员。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第三条</w:t>
      </w:r>
      <w:r>
        <w:rPr>
          <w:rFonts w:hint="eastAsia"/>
        </w:rPr>
        <w:t xml:space="preserve"> </w:t>
      </w:r>
      <w:r>
        <w:rPr>
          <w:rFonts w:hint="eastAsia"/>
        </w:rPr>
        <w:t>对党政领导干部</w:t>
      </w:r>
      <w:proofErr w:type="gramStart"/>
      <w:r>
        <w:rPr>
          <w:rFonts w:hint="eastAsia"/>
        </w:rPr>
        <w:t>实行问</w:t>
      </w:r>
      <w:proofErr w:type="gramEnd"/>
      <w:r>
        <w:rPr>
          <w:rFonts w:hint="eastAsia"/>
        </w:rPr>
        <w:t>责，坚持严格要求、实事求是，权责一致、惩教结合，依靠群众、依法有序的原则。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第四条</w:t>
      </w:r>
      <w:r>
        <w:rPr>
          <w:rFonts w:hint="eastAsia"/>
        </w:rPr>
        <w:t xml:space="preserve"> </w:t>
      </w:r>
      <w:r>
        <w:rPr>
          <w:rFonts w:hint="eastAsia"/>
        </w:rPr>
        <w:t>党政领导干部</w:t>
      </w:r>
      <w:proofErr w:type="gramStart"/>
      <w:r>
        <w:rPr>
          <w:rFonts w:hint="eastAsia"/>
        </w:rPr>
        <w:t>受到问</w:t>
      </w:r>
      <w:proofErr w:type="gramEnd"/>
      <w:r>
        <w:rPr>
          <w:rFonts w:hint="eastAsia"/>
        </w:rPr>
        <w:t>责，同时需要追究纪律责任的，依照有关规定给予党纪政纪处分；涉嫌犯罪的，移送司法机关依法处理。</w:t>
      </w:r>
    </w:p>
    <w:p w:rsidR="00FF0B1F" w:rsidRDefault="00FF0B1F" w:rsidP="00FF0B1F">
      <w:pPr>
        <w:spacing w:line="360" w:lineRule="auto"/>
      </w:pPr>
    </w:p>
    <w:p w:rsidR="00FF0B1F" w:rsidRDefault="00FF0B1F" w:rsidP="00FF0B1F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第二章</w:t>
      </w:r>
      <w:r>
        <w:rPr>
          <w:rFonts w:hint="eastAsia"/>
        </w:rPr>
        <w:t xml:space="preserve"> </w:t>
      </w:r>
      <w:r>
        <w:rPr>
          <w:rFonts w:hint="eastAsia"/>
        </w:rPr>
        <w:t>问责的情形、方式及适用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第五条</w:t>
      </w:r>
      <w:r>
        <w:rPr>
          <w:rFonts w:hint="eastAsia"/>
        </w:rPr>
        <w:t xml:space="preserve"> </w:t>
      </w:r>
      <w:r>
        <w:rPr>
          <w:rFonts w:hint="eastAsia"/>
        </w:rPr>
        <w:t>有下列情形之一的，对党政领导干部</w:t>
      </w:r>
      <w:proofErr w:type="gramStart"/>
      <w:r>
        <w:rPr>
          <w:rFonts w:hint="eastAsia"/>
        </w:rPr>
        <w:t>实行问</w:t>
      </w:r>
      <w:proofErr w:type="gramEnd"/>
      <w:r>
        <w:rPr>
          <w:rFonts w:hint="eastAsia"/>
        </w:rPr>
        <w:t>责：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（一）决策严重失误，造成重大损失或者恶劣影响的；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（二）因工作失职，致使本地区、本部门、本系统或者本单位发生特别重大事故、事件、案件，或者在较短时间内连续发生重大事故、事件、案件，造成重大损失或者恶劣影响的；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（三）政府职能部门管理、监督不力，在其职责范围内发生特别重大事故、事件、案件，或者在较短时间内连续发生重大事故、事件、案件，造成重大损失或者恶劣影响的；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（四）在行政活动中滥用职权，强令、授意实施违法行政行为，或者不作为，引发群体性事件或者其他重大事件的；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（五）对群体性、突发性事件处置失当，导致事态恶化，造成恶劣影响的；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（六）违反干部选拔任用工作有关规定，导致用人失察、失误，造成恶劣影响的；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（七）其他给国家利益、人民生命财产、公共财产造成重大损失或者恶劣影响等失职行为的。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第六条</w:t>
      </w:r>
      <w:r>
        <w:rPr>
          <w:rFonts w:hint="eastAsia"/>
        </w:rPr>
        <w:t xml:space="preserve"> </w:t>
      </w:r>
      <w:r>
        <w:rPr>
          <w:rFonts w:hint="eastAsia"/>
        </w:rPr>
        <w:t>本地区、本部门、本系统或者本单位在贯彻落实党风廉政建设责任制方面出现问题的，按照《关于实行党风廉政建设责任制的规定》，追究党政领导干部的责任。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第七条</w:t>
      </w:r>
      <w:r>
        <w:rPr>
          <w:rFonts w:hint="eastAsia"/>
        </w:rPr>
        <w:t xml:space="preserve"> </w:t>
      </w:r>
      <w:r>
        <w:rPr>
          <w:rFonts w:hint="eastAsia"/>
        </w:rPr>
        <w:t>对党政领导干部</w:t>
      </w:r>
      <w:proofErr w:type="gramStart"/>
      <w:r>
        <w:rPr>
          <w:rFonts w:hint="eastAsia"/>
        </w:rPr>
        <w:t>实行问</w:t>
      </w:r>
      <w:proofErr w:type="gramEnd"/>
      <w:r>
        <w:rPr>
          <w:rFonts w:hint="eastAsia"/>
        </w:rPr>
        <w:t>责的方式分为：责令公开道歉、停职检查、引咎辞职、责令辞职、免职。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第八条</w:t>
      </w:r>
      <w:r>
        <w:rPr>
          <w:rFonts w:hint="eastAsia"/>
        </w:rPr>
        <w:t xml:space="preserve"> </w:t>
      </w:r>
      <w:r>
        <w:rPr>
          <w:rFonts w:hint="eastAsia"/>
        </w:rPr>
        <w:t>党政领导干部具有本规定第五条所列情形，并且具有下列情节之一的，应当从重问责：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（一）干扰、</w:t>
      </w:r>
      <w:proofErr w:type="gramStart"/>
      <w:r>
        <w:rPr>
          <w:rFonts w:hint="eastAsia"/>
        </w:rPr>
        <w:t>阻碍问责调查</w:t>
      </w:r>
      <w:proofErr w:type="gramEnd"/>
      <w:r>
        <w:rPr>
          <w:rFonts w:hint="eastAsia"/>
        </w:rPr>
        <w:t>的；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（二）弄虚作假、隐瞒事实真相的；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（三）对检举人、控告人打击、报复、陷害的；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（四）党内法规和国家法律法规规定的其他从重情节。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第九条</w:t>
      </w:r>
      <w:r>
        <w:rPr>
          <w:rFonts w:hint="eastAsia"/>
        </w:rPr>
        <w:t xml:space="preserve"> </w:t>
      </w:r>
      <w:r>
        <w:rPr>
          <w:rFonts w:hint="eastAsia"/>
        </w:rPr>
        <w:t>党政领导干部具有本规定第五条所列情形，并且具有下列情节之一的，可以</w:t>
      </w:r>
      <w:proofErr w:type="gramStart"/>
      <w:r>
        <w:rPr>
          <w:rFonts w:hint="eastAsia"/>
        </w:rPr>
        <w:t>从轻问</w:t>
      </w:r>
      <w:proofErr w:type="gramEnd"/>
      <w:r>
        <w:rPr>
          <w:rFonts w:hint="eastAsia"/>
        </w:rPr>
        <w:t>责：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（一）主动采取措施，有效避免损失或者挽回影响的；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（二）积极配合问责调查，并且主动承担责任的。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第十条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受到问</w:t>
      </w:r>
      <w:proofErr w:type="gramEnd"/>
      <w:r>
        <w:rPr>
          <w:rFonts w:hint="eastAsia"/>
        </w:rPr>
        <w:t>责的党政领导干部，取消当年年度考核评优和评选各类先进的资格。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引咎辞职、责令辞职、免职的党政领导干部，一年内不得重新担任与其原任职务相当的领导职务。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对引咎辞职、责令辞职、免职的党政领导干部，可以根据工作需要以及本人一贯表现、特长等情况，由党委</w:t>
      </w:r>
      <w:r>
        <w:rPr>
          <w:rFonts w:hint="eastAsia"/>
        </w:rPr>
        <w:t xml:space="preserve"> </w:t>
      </w:r>
      <w:r>
        <w:rPr>
          <w:rFonts w:hint="eastAsia"/>
        </w:rPr>
        <w:t>（党组）、政府按照干部管理权限酌情安排适当岗位或者相应工作任务。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引咎辞职、责令辞职、免职的党政领导干部，一年后如果重新担任与其原任职务相当的领导职务，除应当按照干部管理权限履行审批手续外，还应当征求上一级党委组织部门的意见。</w:t>
      </w:r>
    </w:p>
    <w:p w:rsidR="00FF0B1F" w:rsidRDefault="00FF0B1F" w:rsidP="00FF0B1F">
      <w:pPr>
        <w:spacing w:line="360" w:lineRule="auto"/>
      </w:pPr>
    </w:p>
    <w:p w:rsidR="00FF0B1F" w:rsidRDefault="00FF0B1F" w:rsidP="00FF0B1F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第三章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实行问</w:t>
      </w:r>
      <w:proofErr w:type="gramEnd"/>
      <w:r>
        <w:rPr>
          <w:rFonts w:hint="eastAsia"/>
        </w:rPr>
        <w:t>责的程序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第十一条</w:t>
      </w:r>
      <w:r>
        <w:rPr>
          <w:rFonts w:hint="eastAsia"/>
        </w:rPr>
        <w:t xml:space="preserve"> </w:t>
      </w:r>
      <w:r>
        <w:rPr>
          <w:rFonts w:hint="eastAsia"/>
        </w:rPr>
        <w:t>对党政领导干部</w:t>
      </w:r>
      <w:proofErr w:type="gramStart"/>
      <w:r>
        <w:rPr>
          <w:rFonts w:hint="eastAsia"/>
        </w:rPr>
        <w:t>实行问</w:t>
      </w:r>
      <w:proofErr w:type="gramEnd"/>
      <w:r>
        <w:rPr>
          <w:rFonts w:hint="eastAsia"/>
        </w:rPr>
        <w:t>责，按照干部管理权限进行。纪检监察机关、组织人事部门按照管理权限履行本规定中的有关职责。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第十二条</w:t>
      </w:r>
      <w:r>
        <w:rPr>
          <w:rFonts w:hint="eastAsia"/>
        </w:rPr>
        <w:t xml:space="preserve"> </w:t>
      </w:r>
      <w:r>
        <w:rPr>
          <w:rFonts w:hint="eastAsia"/>
        </w:rPr>
        <w:t>对党政领导干部</w:t>
      </w:r>
      <w:proofErr w:type="gramStart"/>
      <w:r>
        <w:rPr>
          <w:rFonts w:hint="eastAsia"/>
        </w:rPr>
        <w:t>实行问</w:t>
      </w:r>
      <w:proofErr w:type="gramEnd"/>
      <w:r>
        <w:rPr>
          <w:rFonts w:hint="eastAsia"/>
        </w:rPr>
        <w:t>责，依照下列程序进行：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（一）对因检举、控告、处理重大事故事件、查办案件、审计或者其他方式发现的党政领导干部应当问责的线索，纪检监察机关按照权限和程序进行调查后，对需要</w:t>
      </w:r>
      <w:proofErr w:type="gramStart"/>
      <w:r>
        <w:rPr>
          <w:rFonts w:hint="eastAsia"/>
        </w:rPr>
        <w:t>实行问</w:t>
      </w:r>
      <w:proofErr w:type="gramEnd"/>
      <w:r>
        <w:rPr>
          <w:rFonts w:hint="eastAsia"/>
        </w:rPr>
        <w:t>责的，按照干部管理权限</w:t>
      </w:r>
      <w:proofErr w:type="gramStart"/>
      <w:r>
        <w:rPr>
          <w:rFonts w:hint="eastAsia"/>
        </w:rPr>
        <w:t>向问责决定机关提出问</w:t>
      </w:r>
      <w:proofErr w:type="gramEnd"/>
      <w:r>
        <w:rPr>
          <w:rFonts w:hint="eastAsia"/>
        </w:rPr>
        <w:t>责建议；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（二）对在干部监督工作中发现的党政领导干部应当问责的线索，组织人事部门按照权限和程序进行调查后，对需要</w:t>
      </w:r>
      <w:proofErr w:type="gramStart"/>
      <w:r>
        <w:rPr>
          <w:rFonts w:hint="eastAsia"/>
        </w:rPr>
        <w:t>实行问</w:t>
      </w:r>
      <w:proofErr w:type="gramEnd"/>
      <w:r>
        <w:rPr>
          <w:rFonts w:hint="eastAsia"/>
        </w:rPr>
        <w:t>责的，按照干部管理权限</w:t>
      </w:r>
      <w:proofErr w:type="gramStart"/>
      <w:r>
        <w:rPr>
          <w:rFonts w:hint="eastAsia"/>
        </w:rPr>
        <w:t>向问责决定机关提出问</w:t>
      </w:r>
      <w:proofErr w:type="gramEnd"/>
      <w:r>
        <w:rPr>
          <w:rFonts w:hint="eastAsia"/>
        </w:rPr>
        <w:t>责建议；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（三）问</w:t>
      </w:r>
      <w:proofErr w:type="gramStart"/>
      <w:r>
        <w:rPr>
          <w:rFonts w:hint="eastAsia"/>
        </w:rPr>
        <w:t>责决定</w:t>
      </w:r>
      <w:proofErr w:type="gramEnd"/>
      <w:r>
        <w:rPr>
          <w:rFonts w:hint="eastAsia"/>
        </w:rPr>
        <w:t>机关可以根据纪检监察机关或者组织人事部门提出的问责建议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问责决定；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（四）问</w:t>
      </w:r>
      <w:proofErr w:type="gramStart"/>
      <w:r>
        <w:rPr>
          <w:rFonts w:hint="eastAsia"/>
        </w:rPr>
        <w:t>责决定</w:t>
      </w:r>
      <w:proofErr w:type="gramEnd"/>
      <w:r>
        <w:rPr>
          <w:rFonts w:hint="eastAsia"/>
        </w:rPr>
        <w:t>机关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问</w:t>
      </w:r>
      <w:proofErr w:type="gramStart"/>
      <w:r>
        <w:rPr>
          <w:rFonts w:hint="eastAsia"/>
        </w:rPr>
        <w:t>责决定</w:t>
      </w:r>
      <w:proofErr w:type="gramEnd"/>
      <w:r>
        <w:rPr>
          <w:rFonts w:hint="eastAsia"/>
        </w:rPr>
        <w:t>后，由组织人事部门办理相关事宜，或者由问</w:t>
      </w:r>
      <w:proofErr w:type="gramStart"/>
      <w:r>
        <w:rPr>
          <w:rFonts w:hint="eastAsia"/>
        </w:rPr>
        <w:t>责决定</w:t>
      </w:r>
      <w:proofErr w:type="gramEnd"/>
      <w:r>
        <w:rPr>
          <w:rFonts w:hint="eastAsia"/>
        </w:rPr>
        <w:t>机关责成有关部门办理相关事宜。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第十三条</w:t>
      </w:r>
      <w:r>
        <w:rPr>
          <w:rFonts w:hint="eastAsia"/>
        </w:rPr>
        <w:t xml:space="preserve"> </w:t>
      </w:r>
      <w:r>
        <w:rPr>
          <w:rFonts w:hint="eastAsia"/>
        </w:rPr>
        <w:t>纪检监察机关、组织人事部门</w:t>
      </w:r>
      <w:proofErr w:type="gramStart"/>
      <w:r>
        <w:rPr>
          <w:rFonts w:hint="eastAsia"/>
        </w:rPr>
        <w:t>提出问</w:t>
      </w:r>
      <w:proofErr w:type="gramEnd"/>
      <w:r>
        <w:rPr>
          <w:rFonts w:hint="eastAsia"/>
        </w:rPr>
        <w:t>责建议，应当同时</w:t>
      </w:r>
      <w:proofErr w:type="gramStart"/>
      <w:r>
        <w:rPr>
          <w:rFonts w:hint="eastAsia"/>
        </w:rPr>
        <w:t>向问责决定</w:t>
      </w:r>
      <w:proofErr w:type="gramEnd"/>
      <w:r>
        <w:rPr>
          <w:rFonts w:hint="eastAsia"/>
        </w:rPr>
        <w:t>机关提供有关事实材料和情况说明，以及需要提供的其他材料。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第十四条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问</w:t>
      </w:r>
      <w:proofErr w:type="gramStart"/>
      <w:r>
        <w:rPr>
          <w:rFonts w:hint="eastAsia"/>
        </w:rPr>
        <w:t>责决定</w:t>
      </w:r>
      <w:proofErr w:type="gramEnd"/>
      <w:r>
        <w:rPr>
          <w:rFonts w:hint="eastAsia"/>
        </w:rPr>
        <w:t>前，应当听取被问责的党政领导干部的陈述和申辩，并且记录在案；对其合理意见，应当予以采纳。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第十五条</w:t>
      </w:r>
      <w:r>
        <w:rPr>
          <w:rFonts w:hint="eastAsia"/>
        </w:rPr>
        <w:t xml:space="preserve"> </w:t>
      </w:r>
      <w:r>
        <w:rPr>
          <w:rFonts w:hint="eastAsia"/>
        </w:rPr>
        <w:t>对于事实清楚、不需要进行问</w:t>
      </w:r>
      <w:proofErr w:type="gramStart"/>
      <w:r>
        <w:rPr>
          <w:rFonts w:hint="eastAsia"/>
        </w:rPr>
        <w:t>责调查</w:t>
      </w:r>
      <w:proofErr w:type="gramEnd"/>
      <w:r>
        <w:rPr>
          <w:rFonts w:hint="eastAsia"/>
        </w:rPr>
        <w:t>的，问</w:t>
      </w:r>
      <w:proofErr w:type="gramStart"/>
      <w:r>
        <w:rPr>
          <w:rFonts w:hint="eastAsia"/>
        </w:rPr>
        <w:t>责决定</w:t>
      </w:r>
      <w:proofErr w:type="gramEnd"/>
      <w:r>
        <w:rPr>
          <w:rFonts w:hint="eastAsia"/>
        </w:rPr>
        <w:t>机关可以直接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问责决定。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第十六条</w:t>
      </w:r>
      <w:r>
        <w:rPr>
          <w:rFonts w:hint="eastAsia"/>
        </w:rPr>
        <w:t xml:space="preserve"> </w:t>
      </w:r>
      <w:r>
        <w:rPr>
          <w:rFonts w:hint="eastAsia"/>
        </w:rPr>
        <w:t>问</w:t>
      </w:r>
      <w:proofErr w:type="gramStart"/>
      <w:r>
        <w:rPr>
          <w:rFonts w:hint="eastAsia"/>
        </w:rPr>
        <w:t>责决定</w:t>
      </w:r>
      <w:proofErr w:type="gramEnd"/>
      <w:r>
        <w:rPr>
          <w:rFonts w:hint="eastAsia"/>
        </w:rPr>
        <w:t>机关按照干部管理权限对党政领导干部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的问责决定，应当经领导班子集体讨论决定。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第十七条</w:t>
      </w:r>
      <w:r>
        <w:rPr>
          <w:rFonts w:hint="eastAsia"/>
        </w:rPr>
        <w:t xml:space="preserve"> </w:t>
      </w:r>
      <w:r>
        <w:rPr>
          <w:rFonts w:hint="eastAsia"/>
        </w:rPr>
        <w:t>对党政领导干部</w:t>
      </w:r>
      <w:proofErr w:type="gramStart"/>
      <w:r>
        <w:rPr>
          <w:rFonts w:hint="eastAsia"/>
        </w:rPr>
        <w:t>实行问</w:t>
      </w:r>
      <w:proofErr w:type="gramEnd"/>
      <w:r>
        <w:rPr>
          <w:rFonts w:hint="eastAsia"/>
        </w:rPr>
        <w:t>责，应当制作《党政领导干部问责决定书》。《党政领导干部问责决定书》由负责调查的纪检监察机关或者组织人事部门代问</w:t>
      </w:r>
      <w:proofErr w:type="gramStart"/>
      <w:r>
        <w:rPr>
          <w:rFonts w:hint="eastAsia"/>
        </w:rPr>
        <w:t>责</w:t>
      </w:r>
      <w:proofErr w:type="gramEnd"/>
      <w:r>
        <w:rPr>
          <w:rFonts w:hint="eastAsia"/>
        </w:rPr>
        <w:t>决定机关草拟。</w:t>
      </w:r>
    </w:p>
    <w:p w:rsidR="00FF0B1F" w:rsidRDefault="00FF0B1F" w:rsidP="00FF0B1F">
      <w:pPr>
        <w:spacing w:line="360" w:lineRule="auto"/>
        <w:rPr>
          <w:rFonts w:hint="eastAsia"/>
        </w:rPr>
      </w:pPr>
      <w:r>
        <w:rPr>
          <w:rFonts w:hint="eastAsia"/>
        </w:rPr>
        <w:t>《党政领导干部问责决定书》应当写明问</w:t>
      </w:r>
      <w:proofErr w:type="gramStart"/>
      <w:r>
        <w:rPr>
          <w:rFonts w:hint="eastAsia"/>
        </w:rPr>
        <w:t>责</w:t>
      </w:r>
      <w:proofErr w:type="gramEnd"/>
      <w:r>
        <w:rPr>
          <w:rFonts w:hint="eastAsia"/>
        </w:rPr>
        <w:t>事实、问责依据、问责方式、批准机关、生效时间、当事人的申诉期限及受理机关等。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责令公开道歉决定的，还应当写明公开道歉的方式、范围等。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第十八条</w:t>
      </w:r>
      <w:r>
        <w:rPr>
          <w:rFonts w:hint="eastAsia"/>
        </w:rPr>
        <w:t xml:space="preserve"> </w:t>
      </w:r>
      <w:r>
        <w:rPr>
          <w:rFonts w:hint="eastAsia"/>
        </w:rPr>
        <w:t>《党政领导干部问责决定书》应当送达被问责的党政领导干部本人及其所在单位。</w:t>
      </w:r>
    </w:p>
    <w:p w:rsidR="00FF0B1F" w:rsidRDefault="00FF0B1F" w:rsidP="00FF0B1F">
      <w:pPr>
        <w:spacing w:line="360" w:lineRule="auto"/>
        <w:rPr>
          <w:rFonts w:hint="eastAsia"/>
        </w:rPr>
      </w:pPr>
      <w:r>
        <w:rPr>
          <w:rFonts w:hint="eastAsia"/>
        </w:rPr>
        <w:t>问</w:t>
      </w:r>
      <w:proofErr w:type="gramStart"/>
      <w:r>
        <w:rPr>
          <w:rFonts w:hint="eastAsia"/>
        </w:rPr>
        <w:t>责决定</w:t>
      </w:r>
      <w:proofErr w:type="gramEnd"/>
      <w:r>
        <w:rPr>
          <w:rFonts w:hint="eastAsia"/>
        </w:rPr>
        <w:t>机关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问</w:t>
      </w:r>
      <w:proofErr w:type="gramStart"/>
      <w:r>
        <w:rPr>
          <w:rFonts w:hint="eastAsia"/>
        </w:rPr>
        <w:t>责决定</w:t>
      </w:r>
      <w:proofErr w:type="gramEnd"/>
      <w:r>
        <w:rPr>
          <w:rFonts w:hint="eastAsia"/>
        </w:rPr>
        <w:t>后，应当派专人与被问责的党政领导干部谈话，做好其思想工作，督促其做好工作交接等后续工作。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第十九条</w:t>
      </w:r>
      <w:r>
        <w:rPr>
          <w:rFonts w:hint="eastAsia"/>
        </w:rPr>
        <w:t xml:space="preserve"> </w:t>
      </w:r>
      <w:r>
        <w:rPr>
          <w:rFonts w:hint="eastAsia"/>
        </w:rPr>
        <w:t>组织人事部门应当及时将被问责的党政领导干部的有关问</w:t>
      </w:r>
      <w:proofErr w:type="gramStart"/>
      <w:r>
        <w:rPr>
          <w:rFonts w:hint="eastAsia"/>
        </w:rPr>
        <w:t>责材料</w:t>
      </w:r>
      <w:proofErr w:type="gramEnd"/>
      <w:r>
        <w:rPr>
          <w:rFonts w:hint="eastAsia"/>
        </w:rPr>
        <w:t>归入其个人档案，并且将执行情况报告问</w:t>
      </w:r>
      <w:proofErr w:type="gramStart"/>
      <w:r>
        <w:rPr>
          <w:rFonts w:hint="eastAsia"/>
        </w:rPr>
        <w:t>责决定</w:t>
      </w:r>
      <w:proofErr w:type="gramEnd"/>
      <w:r>
        <w:rPr>
          <w:rFonts w:hint="eastAsia"/>
        </w:rPr>
        <w:t>机关，回复问</w:t>
      </w:r>
      <w:proofErr w:type="gramStart"/>
      <w:r>
        <w:rPr>
          <w:rFonts w:hint="eastAsia"/>
        </w:rPr>
        <w:t>责建议</w:t>
      </w:r>
      <w:proofErr w:type="gramEnd"/>
      <w:r>
        <w:rPr>
          <w:rFonts w:hint="eastAsia"/>
        </w:rPr>
        <w:t>机关。</w:t>
      </w:r>
    </w:p>
    <w:p w:rsidR="00FF0B1F" w:rsidRDefault="00FF0B1F" w:rsidP="00FF0B1F">
      <w:pPr>
        <w:spacing w:line="360" w:lineRule="auto"/>
        <w:rPr>
          <w:rFonts w:hint="eastAsia"/>
        </w:rPr>
      </w:pPr>
      <w:r>
        <w:rPr>
          <w:rFonts w:hint="eastAsia"/>
        </w:rPr>
        <w:t>党政领导干部问</w:t>
      </w:r>
      <w:proofErr w:type="gramStart"/>
      <w:r>
        <w:rPr>
          <w:rFonts w:hint="eastAsia"/>
        </w:rPr>
        <w:t>责情况</w:t>
      </w:r>
      <w:proofErr w:type="gramEnd"/>
      <w:r>
        <w:rPr>
          <w:rFonts w:hint="eastAsia"/>
        </w:rPr>
        <w:t>应当报上一级组织人事部门备案。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第二十条</w:t>
      </w:r>
      <w:r>
        <w:rPr>
          <w:rFonts w:hint="eastAsia"/>
        </w:rPr>
        <w:t xml:space="preserve"> </w:t>
      </w:r>
      <w:r>
        <w:rPr>
          <w:rFonts w:hint="eastAsia"/>
        </w:rPr>
        <w:t>问</w:t>
      </w:r>
      <w:proofErr w:type="gramStart"/>
      <w:r>
        <w:rPr>
          <w:rFonts w:hint="eastAsia"/>
        </w:rPr>
        <w:t>责决定</w:t>
      </w:r>
      <w:proofErr w:type="gramEnd"/>
      <w:r>
        <w:rPr>
          <w:rFonts w:hint="eastAsia"/>
        </w:rPr>
        <w:t>一般应当向社会公开。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第二十一条</w:t>
      </w:r>
      <w:r>
        <w:rPr>
          <w:rFonts w:hint="eastAsia"/>
        </w:rPr>
        <w:t xml:space="preserve"> </w:t>
      </w:r>
      <w:r>
        <w:rPr>
          <w:rFonts w:hint="eastAsia"/>
        </w:rPr>
        <w:t>对经各级人民代表大会及其常务委员会选举或者决定任命的人员</w:t>
      </w:r>
      <w:proofErr w:type="gramStart"/>
      <w:r>
        <w:rPr>
          <w:rFonts w:hint="eastAsia"/>
        </w:rPr>
        <w:t>实行问</w:t>
      </w:r>
      <w:proofErr w:type="gramEnd"/>
      <w:r>
        <w:rPr>
          <w:rFonts w:hint="eastAsia"/>
        </w:rPr>
        <w:t>责，按照有关法律规定的程序办理。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第二十二条</w:t>
      </w:r>
      <w:r>
        <w:rPr>
          <w:rFonts w:hint="eastAsia"/>
        </w:rPr>
        <w:t xml:space="preserve"> </w:t>
      </w:r>
      <w:r>
        <w:rPr>
          <w:rFonts w:hint="eastAsia"/>
        </w:rPr>
        <w:t>被问责的党政领导干部对问</w:t>
      </w:r>
      <w:proofErr w:type="gramStart"/>
      <w:r>
        <w:rPr>
          <w:rFonts w:hint="eastAsia"/>
        </w:rPr>
        <w:t>责决定</w:t>
      </w:r>
      <w:proofErr w:type="gramEnd"/>
      <w:r>
        <w:rPr>
          <w:rFonts w:hint="eastAsia"/>
        </w:rPr>
        <w:t>不服的，可以自接到《党政领导干部问责决定书》之日起</w:t>
      </w:r>
      <w:r>
        <w:rPr>
          <w:rFonts w:hint="eastAsia"/>
        </w:rPr>
        <w:t>15</w:t>
      </w:r>
      <w:r>
        <w:rPr>
          <w:rFonts w:hint="eastAsia"/>
        </w:rPr>
        <w:t>日内，</w:t>
      </w:r>
      <w:proofErr w:type="gramStart"/>
      <w:r>
        <w:rPr>
          <w:rFonts w:hint="eastAsia"/>
        </w:rPr>
        <w:t>向问责决定</w:t>
      </w:r>
      <w:proofErr w:type="gramEnd"/>
      <w:r>
        <w:rPr>
          <w:rFonts w:hint="eastAsia"/>
        </w:rPr>
        <w:t>机关提出书面申诉。问</w:t>
      </w:r>
      <w:proofErr w:type="gramStart"/>
      <w:r>
        <w:rPr>
          <w:rFonts w:hint="eastAsia"/>
        </w:rPr>
        <w:t>责决定</w:t>
      </w:r>
      <w:proofErr w:type="gramEnd"/>
      <w:r>
        <w:rPr>
          <w:rFonts w:hint="eastAsia"/>
        </w:rPr>
        <w:t>机关接到书面申诉后，应当在</w:t>
      </w:r>
      <w:r>
        <w:rPr>
          <w:rFonts w:hint="eastAsia"/>
        </w:rPr>
        <w:t>30</w:t>
      </w:r>
      <w:r>
        <w:rPr>
          <w:rFonts w:hint="eastAsia"/>
        </w:rPr>
        <w:t>日内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申诉处理决定。申诉处理决定应当以书面形式告知申诉人及其所在单位。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第二十三条</w:t>
      </w:r>
      <w:r>
        <w:rPr>
          <w:rFonts w:hint="eastAsia"/>
        </w:rPr>
        <w:t xml:space="preserve"> </w:t>
      </w:r>
      <w:r>
        <w:rPr>
          <w:rFonts w:hint="eastAsia"/>
        </w:rPr>
        <w:t>被问责的党政领导干部申诉期间，不</w:t>
      </w:r>
      <w:proofErr w:type="gramStart"/>
      <w:r>
        <w:rPr>
          <w:rFonts w:hint="eastAsia"/>
        </w:rPr>
        <w:t>停止问责决定</w:t>
      </w:r>
      <w:proofErr w:type="gramEnd"/>
      <w:r>
        <w:rPr>
          <w:rFonts w:hint="eastAsia"/>
        </w:rPr>
        <w:t>的执行。</w:t>
      </w:r>
    </w:p>
    <w:p w:rsidR="00FF0B1F" w:rsidRDefault="00FF0B1F" w:rsidP="00FF0B1F">
      <w:pPr>
        <w:spacing w:line="360" w:lineRule="auto"/>
      </w:pPr>
    </w:p>
    <w:p w:rsidR="00FF0B1F" w:rsidRDefault="00FF0B1F" w:rsidP="00FF0B1F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第四章</w:t>
      </w:r>
      <w:r>
        <w:rPr>
          <w:rFonts w:hint="eastAsia"/>
        </w:rPr>
        <w:t xml:space="preserve"> </w:t>
      </w:r>
      <w:r>
        <w:rPr>
          <w:rFonts w:hint="eastAsia"/>
        </w:rPr>
        <w:t>附</w:t>
      </w:r>
      <w:r>
        <w:rPr>
          <w:rFonts w:hint="eastAsia"/>
        </w:rPr>
        <w:t xml:space="preserve"> </w:t>
      </w:r>
      <w:r>
        <w:rPr>
          <w:rFonts w:hint="eastAsia"/>
        </w:rPr>
        <w:t>则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第二十四条</w:t>
      </w:r>
      <w:r>
        <w:rPr>
          <w:rFonts w:hint="eastAsia"/>
        </w:rPr>
        <w:t xml:space="preserve"> </w:t>
      </w:r>
      <w:r>
        <w:rPr>
          <w:rFonts w:hint="eastAsia"/>
        </w:rPr>
        <w:t>对乡（镇、街道）党政领导成员</w:t>
      </w:r>
      <w:proofErr w:type="gramStart"/>
      <w:r>
        <w:rPr>
          <w:rFonts w:hint="eastAsia"/>
        </w:rPr>
        <w:t>实行问</w:t>
      </w:r>
      <w:proofErr w:type="gramEnd"/>
      <w:r>
        <w:rPr>
          <w:rFonts w:hint="eastAsia"/>
        </w:rPr>
        <w:t>责，适用本规定。</w:t>
      </w:r>
    </w:p>
    <w:p w:rsidR="00FF0B1F" w:rsidRDefault="00FF0B1F" w:rsidP="00FF0B1F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对县级以上党委、政府直属事业单位以及国有企业、国有金融企业领导人员</w:t>
      </w:r>
      <w:proofErr w:type="gramStart"/>
      <w:r>
        <w:rPr>
          <w:rFonts w:hint="eastAsia"/>
        </w:rPr>
        <w:t>实行问</w:t>
      </w:r>
      <w:proofErr w:type="gramEnd"/>
      <w:r>
        <w:rPr>
          <w:rFonts w:hint="eastAsia"/>
        </w:rPr>
        <w:t>责，参照本规定执行。</w:t>
      </w:r>
    </w:p>
    <w:p w:rsidR="00FF0B1F" w:rsidRDefault="00FF0B1F" w:rsidP="00FF0B1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第二十五条</w:t>
      </w:r>
      <w:r>
        <w:rPr>
          <w:rFonts w:hint="eastAsia"/>
        </w:rPr>
        <w:t xml:space="preserve"> </w:t>
      </w:r>
      <w:r>
        <w:rPr>
          <w:rFonts w:hint="eastAsia"/>
        </w:rPr>
        <w:t>本规定由中央纪委、中央组织部负责解释。</w:t>
      </w:r>
    </w:p>
    <w:p w:rsidR="00FF0B1F" w:rsidRPr="00FF0B1F" w:rsidRDefault="00FF0B1F" w:rsidP="00FF0B1F">
      <w:pPr>
        <w:spacing w:line="360" w:lineRule="auto"/>
        <w:ind w:firstLineChars="200" w:firstLine="420"/>
      </w:pPr>
      <w:r>
        <w:rPr>
          <w:rFonts w:hint="eastAsia"/>
        </w:rPr>
        <w:t>第二十六条</w:t>
      </w:r>
      <w:r>
        <w:rPr>
          <w:rFonts w:hint="eastAsia"/>
        </w:rPr>
        <w:t xml:space="preserve"> </w:t>
      </w:r>
      <w:r>
        <w:rPr>
          <w:rFonts w:hint="eastAsia"/>
        </w:rPr>
        <w:t>本规定自发布之日起施行。</w:t>
      </w:r>
    </w:p>
    <w:sectPr w:rsidR="00FF0B1F" w:rsidRPr="00FF0B1F" w:rsidSect="00FF0B1F"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0B1F"/>
    <w:rsid w:val="001D3FB4"/>
    <w:rsid w:val="004218FE"/>
    <w:rsid w:val="0085501E"/>
    <w:rsid w:val="00FF0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441</Words>
  <Characters>2517</Characters>
  <Application>Microsoft Office Word</Application>
  <DocSecurity>0</DocSecurity>
  <Lines>20</Lines>
  <Paragraphs>5</Paragraphs>
  <ScaleCrop>false</ScaleCrop>
  <Company>Lenovo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2013-04-24T10:45:00Z</dcterms:created>
  <dcterms:modified xsi:type="dcterms:W3CDTF">2013-04-24T10:52:00Z</dcterms:modified>
</cp:coreProperties>
</file>