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A02" w:rsidRPr="00C14A02" w:rsidRDefault="00C14A02" w:rsidP="00C14A02">
      <w:pPr>
        <w:widowControl/>
        <w:spacing w:line="420" w:lineRule="atLeast"/>
        <w:jc w:val="center"/>
        <w:rPr>
          <w:rFonts w:ascii="宋体" w:eastAsia="宋体" w:hAnsi="宋体" w:cs="宋体"/>
          <w:color w:val="292929"/>
          <w:kern w:val="0"/>
          <w:sz w:val="24"/>
          <w:szCs w:val="24"/>
        </w:rPr>
      </w:pPr>
      <w:bookmarkStart w:id="0" w:name="_GoBack"/>
      <w:bookmarkEnd w:id="0"/>
      <w:r w:rsidRPr="00C14A02">
        <w:rPr>
          <w:rFonts w:ascii="宋体" w:eastAsia="宋体" w:hAnsi="宋体" w:cs="宋体" w:hint="eastAsia"/>
          <w:b/>
          <w:bCs/>
          <w:color w:val="000000"/>
          <w:kern w:val="0"/>
          <w:sz w:val="24"/>
          <w:szCs w:val="24"/>
        </w:rPr>
        <w:t> 中国共产党第十八届中央纪律检查委员会第二次全体会议公报</w:t>
      </w:r>
      <w:r w:rsidRPr="00C14A02">
        <w:rPr>
          <w:rFonts w:ascii="宋体" w:eastAsia="宋体" w:hAnsi="宋体" w:cs="宋体" w:hint="eastAsia"/>
          <w:color w:val="292929"/>
          <w:kern w:val="0"/>
          <w:sz w:val="24"/>
          <w:szCs w:val="24"/>
        </w:rPr>
        <w:br/>
        <w:t>   （2013年1月22日中国共产党第十八届中央纪律检查委员会第二次全体会议通过）</w:t>
      </w:r>
    </w:p>
    <w:p w:rsidR="00C14A02" w:rsidRPr="00C14A02" w:rsidRDefault="00C14A02" w:rsidP="00C14A02">
      <w:pPr>
        <w:widowControl/>
        <w:spacing w:after="240" w:line="420" w:lineRule="atLeast"/>
        <w:jc w:val="left"/>
        <w:rPr>
          <w:rFonts w:ascii="宋体" w:eastAsia="宋体" w:hAnsi="宋体" w:cs="宋体"/>
          <w:color w:val="292929"/>
          <w:kern w:val="0"/>
          <w:sz w:val="24"/>
          <w:szCs w:val="24"/>
        </w:rPr>
      </w:pPr>
      <w:r>
        <w:rPr>
          <w:rFonts w:ascii="宋体" w:eastAsia="宋体" w:hAnsi="宋体" w:cs="宋体" w:hint="eastAsia"/>
          <w:color w:val="292929"/>
          <w:kern w:val="0"/>
          <w:sz w:val="24"/>
          <w:szCs w:val="24"/>
        </w:rPr>
        <w:t>  </w:t>
      </w:r>
      <w:r w:rsidRPr="00C14A02">
        <w:rPr>
          <w:rFonts w:ascii="宋体" w:eastAsia="宋体" w:hAnsi="宋体" w:cs="宋体" w:hint="eastAsia"/>
          <w:color w:val="292929"/>
          <w:kern w:val="0"/>
          <w:sz w:val="24"/>
          <w:szCs w:val="24"/>
        </w:rPr>
        <w:t>中国共产党第十八届中央纪律检查委员会第二次全体会议，于2013年1月21日至22日在北京举行。出席会议的中央纪委委员129人，列席295人。</w:t>
      </w:r>
    </w:p>
    <w:p w:rsidR="00C14A02" w:rsidRPr="00C14A02" w:rsidRDefault="00C14A02" w:rsidP="00C14A02">
      <w:pPr>
        <w:widowControl/>
        <w:spacing w:after="240" w:line="420" w:lineRule="atLeast"/>
        <w:jc w:val="left"/>
        <w:rPr>
          <w:rFonts w:ascii="宋体" w:eastAsia="宋体" w:hAnsi="宋体" w:cs="宋体"/>
          <w:color w:val="292929"/>
          <w:kern w:val="0"/>
          <w:sz w:val="24"/>
          <w:szCs w:val="24"/>
        </w:rPr>
      </w:pPr>
      <w:r>
        <w:rPr>
          <w:rFonts w:ascii="宋体" w:eastAsia="宋体" w:hAnsi="宋体" w:cs="宋体" w:hint="eastAsia"/>
          <w:color w:val="292929"/>
          <w:kern w:val="0"/>
          <w:sz w:val="24"/>
          <w:szCs w:val="24"/>
        </w:rPr>
        <w:t>  </w:t>
      </w:r>
      <w:r w:rsidRPr="00C14A02">
        <w:rPr>
          <w:rFonts w:ascii="宋体" w:eastAsia="宋体" w:hAnsi="宋体" w:cs="宋体" w:hint="eastAsia"/>
          <w:color w:val="292929"/>
          <w:kern w:val="0"/>
          <w:sz w:val="24"/>
          <w:szCs w:val="24"/>
        </w:rPr>
        <w:t>中央纪律检查委员会常务委员会主持了会议。全会深入贯彻党的十八大精神，高举中国特色社会主义伟大旗帜，以邓小平理论、“三个代表”重要思想、科学发展观为指导，分析了当前反腐倡廉形势，研究部署了2013年党风廉政建设和反腐败工作。全会审议通过了王岐山同志代表中央纪委常委会所作的《深入学习贯彻党的十八大精神，努力开创党风廉政建设和反腐败斗争新局面》的工作报告。</w:t>
      </w:r>
    </w:p>
    <w:p w:rsidR="00C14A02" w:rsidRPr="00C14A02" w:rsidRDefault="00C14A02" w:rsidP="00C14A02">
      <w:pPr>
        <w:widowControl/>
        <w:spacing w:line="420" w:lineRule="atLeast"/>
        <w:jc w:val="left"/>
        <w:rPr>
          <w:rFonts w:ascii="宋体" w:eastAsia="宋体" w:hAnsi="宋体" w:cs="宋体"/>
          <w:color w:val="292929"/>
          <w:kern w:val="0"/>
          <w:sz w:val="24"/>
          <w:szCs w:val="24"/>
        </w:rPr>
      </w:pPr>
      <w:r>
        <w:rPr>
          <w:rFonts w:ascii="宋体" w:eastAsia="宋体" w:hAnsi="宋体" w:cs="宋体" w:hint="eastAsia"/>
          <w:color w:val="292929"/>
          <w:kern w:val="0"/>
          <w:sz w:val="24"/>
          <w:szCs w:val="24"/>
        </w:rPr>
        <w:t>  </w:t>
      </w:r>
      <w:hyperlink r:id="rId5" w:tgtFrame="_blank" w:history="1">
        <w:r w:rsidRPr="00C14A02">
          <w:rPr>
            <w:rFonts w:ascii="宋体" w:eastAsia="宋体" w:hAnsi="宋体" w:cs="宋体" w:hint="eastAsia"/>
            <w:color w:val="0000FF"/>
            <w:kern w:val="0"/>
            <w:sz w:val="24"/>
            <w:szCs w:val="24"/>
          </w:rPr>
          <w:t>中共中央总书记、中央军委主席习近平出席全会第二次大会并发表重要讲话</w:t>
        </w:r>
      </w:hyperlink>
      <w:r w:rsidRPr="00C14A02">
        <w:rPr>
          <w:rFonts w:ascii="宋体" w:eastAsia="宋体" w:hAnsi="宋体" w:cs="宋体" w:hint="eastAsia"/>
          <w:color w:val="292929"/>
          <w:kern w:val="0"/>
          <w:sz w:val="24"/>
          <w:szCs w:val="24"/>
        </w:rPr>
        <w:t>。李克强、张德江、俞正声、刘云山、王岐山、张高丽等党和国家领导人出席会议。有关方面负责同志参加了会议。</w:t>
      </w:r>
    </w:p>
    <w:p w:rsidR="00C14A02" w:rsidRPr="00C14A02" w:rsidRDefault="00C14A02" w:rsidP="00C14A02">
      <w:pPr>
        <w:widowControl/>
        <w:spacing w:after="240" w:line="420" w:lineRule="atLeast"/>
        <w:jc w:val="left"/>
        <w:rPr>
          <w:rFonts w:ascii="宋体" w:eastAsia="宋体" w:hAnsi="宋体" w:cs="宋体"/>
          <w:color w:val="292929"/>
          <w:kern w:val="0"/>
          <w:sz w:val="24"/>
          <w:szCs w:val="24"/>
        </w:rPr>
      </w:pPr>
      <w:r>
        <w:rPr>
          <w:rFonts w:ascii="宋体" w:eastAsia="宋体" w:hAnsi="宋体" w:cs="宋体" w:hint="eastAsia"/>
          <w:color w:val="292929"/>
          <w:kern w:val="0"/>
          <w:sz w:val="24"/>
          <w:szCs w:val="24"/>
        </w:rPr>
        <w:t>  </w:t>
      </w:r>
      <w:r w:rsidRPr="00C14A02">
        <w:rPr>
          <w:rFonts w:ascii="宋体" w:eastAsia="宋体" w:hAnsi="宋体" w:cs="宋体" w:hint="eastAsia"/>
          <w:color w:val="292929"/>
          <w:kern w:val="0"/>
          <w:sz w:val="24"/>
          <w:szCs w:val="24"/>
        </w:rPr>
        <w:t>全会认真学习了习近平同志的重要讲话，一致认为，讲话从党和国家事业发展全局和战略的高度，强调要认真学习贯彻党的十八大精神，以邓小平理论、“三个代表”重要思想、科学发展观为指导，深入推进党风廉政建设和反腐败斗争；要严明政治纪律，自觉维护党的团结统一，党的各级纪检机关要把维护党的政治纪律放在首位，加强对政治纪律执行情况的监督检查；要抓好“八项规定”落实，下大气力改进作风，密切联系群众，坚决抵制享乐主义和奢靡之风，各级纪检监察机关要执好纪、问好责、把好关；要依纪依法严惩腐败，继续全面加强惩治和预防腐败体系建设，着力解决群众反映强烈的突出问题，反对特权思想、特权现象。讲话充分肯定了广大纪检监察干部为加强党风廉政建设</w:t>
      </w:r>
      <w:proofErr w:type="gramStart"/>
      <w:r w:rsidRPr="00C14A02">
        <w:rPr>
          <w:rFonts w:ascii="宋体" w:eastAsia="宋体" w:hAnsi="宋体" w:cs="宋体" w:hint="eastAsia"/>
          <w:color w:val="292929"/>
          <w:kern w:val="0"/>
          <w:sz w:val="24"/>
          <w:szCs w:val="24"/>
        </w:rPr>
        <w:t>作出</w:t>
      </w:r>
      <w:proofErr w:type="gramEnd"/>
      <w:r w:rsidRPr="00C14A02">
        <w:rPr>
          <w:rFonts w:ascii="宋体" w:eastAsia="宋体" w:hAnsi="宋体" w:cs="宋体" w:hint="eastAsia"/>
          <w:color w:val="292929"/>
          <w:kern w:val="0"/>
          <w:sz w:val="24"/>
          <w:szCs w:val="24"/>
        </w:rPr>
        <w:t>的重要贡献，强调“打铁还需自身硬”，要加强干部队伍建设，提高履行职责能力和水平，做严守纪律、改进作风、拒腐防变的表率，维护纪检监察干部可亲、可信、可敬的良好形象。习近平同志的重要讲话，对加强党的纪律建设、作风建设和反腐倡廉建设，全面提高党的建设科学化水平，具有重大而深远的意义。全党同志特别是广大纪检监察干部一定要认真学习领会，坚决贯彻落实。</w:t>
      </w:r>
    </w:p>
    <w:p w:rsidR="00C14A02" w:rsidRPr="00C14A02" w:rsidRDefault="00C14A02" w:rsidP="00C14A02">
      <w:pPr>
        <w:widowControl/>
        <w:spacing w:after="240" w:line="420" w:lineRule="atLeast"/>
        <w:jc w:val="left"/>
        <w:rPr>
          <w:rFonts w:ascii="宋体" w:eastAsia="宋体" w:hAnsi="宋体" w:cs="宋体"/>
          <w:color w:val="292929"/>
          <w:kern w:val="0"/>
          <w:sz w:val="24"/>
          <w:szCs w:val="24"/>
        </w:rPr>
      </w:pPr>
      <w:r>
        <w:rPr>
          <w:rFonts w:ascii="宋体" w:eastAsia="宋体" w:hAnsi="宋体" w:cs="宋体" w:hint="eastAsia"/>
          <w:color w:val="292929"/>
          <w:kern w:val="0"/>
          <w:sz w:val="24"/>
          <w:szCs w:val="24"/>
        </w:rPr>
        <w:t>  </w:t>
      </w:r>
      <w:r w:rsidRPr="00C14A02">
        <w:rPr>
          <w:rFonts w:ascii="宋体" w:eastAsia="宋体" w:hAnsi="宋体" w:cs="宋体" w:hint="eastAsia"/>
          <w:color w:val="292929"/>
          <w:kern w:val="0"/>
          <w:sz w:val="24"/>
          <w:szCs w:val="24"/>
        </w:rPr>
        <w:t>全会指出，党的十八大对当前和今后一个时期党风廉政建设和反腐败工作</w:t>
      </w:r>
      <w:proofErr w:type="gramStart"/>
      <w:r w:rsidRPr="00C14A02">
        <w:rPr>
          <w:rFonts w:ascii="宋体" w:eastAsia="宋体" w:hAnsi="宋体" w:cs="宋体" w:hint="eastAsia"/>
          <w:color w:val="292929"/>
          <w:kern w:val="0"/>
          <w:sz w:val="24"/>
          <w:szCs w:val="24"/>
        </w:rPr>
        <w:t>作出</w:t>
      </w:r>
      <w:proofErr w:type="gramEnd"/>
      <w:r w:rsidRPr="00C14A02">
        <w:rPr>
          <w:rFonts w:ascii="宋体" w:eastAsia="宋体" w:hAnsi="宋体" w:cs="宋体" w:hint="eastAsia"/>
          <w:color w:val="292929"/>
          <w:kern w:val="0"/>
          <w:sz w:val="24"/>
          <w:szCs w:val="24"/>
        </w:rPr>
        <w:t>新的部署，十八届一中全会以来习近平同志一系列重要讲话对加强反腐倡廉提出明确要求。全党必须增强忧患意识、风险意识、责任意识，既要坚定果断刹风</w:t>
      </w:r>
      <w:r w:rsidRPr="00C14A02">
        <w:rPr>
          <w:rFonts w:ascii="宋体" w:eastAsia="宋体" w:hAnsi="宋体" w:cs="宋体" w:hint="eastAsia"/>
          <w:color w:val="292929"/>
          <w:kern w:val="0"/>
          <w:sz w:val="24"/>
          <w:szCs w:val="24"/>
        </w:rPr>
        <w:lastRenderedPageBreak/>
        <w:t>整纪，坚决遏制腐败现象蔓延势头；又要树立长期作战思想，逐步铲除滋生腐败的土壤和条件，不断以反腐倡廉实际成效推进廉洁政治建设。</w:t>
      </w:r>
    </w:p>
    <w:p w:rsidR="00C14A02" w:rsidRPr="00C14A02" w:rsidRDefault="00C14A02" w:rsidP="00C14A02">
      <w:pPr>
        <w:widowControl/>
        <w:spacing w:after="240" w:line="420" w:lineRule="atLeast"/>
        <w:jc w:val="left"/>
        <w:rPr>
          <w:rFonts w:ascii="宋体" w:eastAsia="宋体" w:hAnsi="宋体" w:cs="宋体"/>
          <w:color w:val="292929"/>
          <w:kern w:val="0"/>
          <w:sz w:val="24"/>
          <w:szCs w:val="24"/>
        </w:rPr>
      </w:pPr>
      <w:r>
        <w:rPr>
          <w:rFonts w:ascii="宋体" w:eastAsia="宋体" w:hAnsi="宋体" w:cs="宋体" w:hint="eastAsia"/>
          <w:color w:val="292929"/>
          <w:kern w:val="0"/>
          <w:sz w:val="24"/>
          <w:szCs w:val="24"/>
        </w:rPr>
        <w:t>  </w:t>
      </w:r>
      <w:r w:rsidRPr="00C14A02">
        <w:rPr>
          <w:rFonts w:ascii="宋体" w:eastAsia="宋体" w:hAnsi="宋体" w:cs="宋体" w:hint="eastAsia"/>
          <w:color w:val="292929"/>
          <w:kern w:val="0"/>
          <w:sz w:val="24"/>
          <w:szCs w:val="24"/>
        </w:rPr>
        <w:t>全会强调，2013年是全面贯彻落实党的十八大精神的开局之年，做好党风廉政建设和反腐败工作意义重大。要按照党的十八大部署和要求，坚持党要管党、从严治党，坚持标本兼治、综合治理、</w:t>
      </w:r>
      <w:proofErr w:type="gramStart"/>
      <w:r w:rsidRPr="00C14A02">
        <w:rPr>
          <w:rFonts w:ascii="宋体" w:eastAsia="宋体" w:hAnsi="宋体" w:cs="宋体" w:hint="eastAsia"/>
          <w:color w:val="292929"/>
          <w:kern w:val="0"/>
          <w:sz w:val="24"/>
          <w:szCs w:val="24"/>
        </w:rPr>
        <w:t>惩防并举</w:t>
      </w:r>
      <w:proofErr w:type="gramEnd"/>
      <w:r w:rsidRPr="00C14A02">
        <w:rPr>
          <w:rFonts w:ascii="宋体" w:eastAsia="宋体" w:hAnsi="宋体" w:cs="宋体" w:hint="eastAsia"/>
          <w:color w:val="292929"/>
          <w:kern w:val="0"/>
          <w:sz w:val="24"/>
          <w:szCs w:val="24"/>
        </w:rPr>
        <w:t>、注重预防，着力严明党的纪律特别是政治纪律，切实转变领导机关和领导干部工作作风，认真解决反腐倡廉中的突出问题，明确重点、狠抓落实，改革创新、攻坚克难，推动党风廉政建设和反腐败斗争向纵深发展。</w:t>
      </w:r>
    </w:p>
    <w:p w:rsidR="00C14A02" w:rsidRPr="00C14A02" w:rsidRDefault="00C14A02" w:rsidP="00C14A02">
      <w:pPr>
        <w:widowControl/>
        <w:spacing w:after="240" w:line="420" w:lineRule="atLeast"/>
        <w:jc w:val="left"/>
        <w:rPr>
          <w:rFonts w:ascii="宋体" w:eastAsia="宋体" w:hAnsi="宋体" w:cs="宋体"/>
          <w:color w:val="292929"/>
          <w:kern w:val="0"/>
          <w:sz w:val="24"/>
          <w:szCs w:val="24"/>
        </w:rPr>
      </w:pPr>
      <w:r>
        <w:rPr>
          <w:rFonts w:ascii="宋体" w:eastAsia="宋体" w:hAnsi="宋体" w:cs="宋体" w:hint="eastAsia"/>
          <w:color w:val="292929"/>
          <w:kern w:val="0"/>
          <w:sz w:val="24"/>
          <w:szCs w:val="24"/>
        </w:rPr>
        <w:t>  </w:t>
      </w:r>
      <w:r w:rsidRPr="00C14A02">
        <w:rPr>
          <w:rFonts w:ascii="宋体" w:eastAsia="宋体" w:hAnsi="宋体" w:cs="宋体" w:hint="eastAsia"/>
          <w:color w:val="292929"/>
          <w:kern w:val="0"/>
          <w:sz w:val="24"/>
          <w:szCs w:val="24"/>
        </w:rPr>
        <w:t>第一，坚决维护党章的权威性和严肃性。广大党员特别是党员领导干部要认真学习党章、严格遵守党章。党的纪律检查机关要切实维护党章和其他党内法规，加强对党的纪律执行情况的督促检查。要把维护政治纪律放在首位，深入开展政治纪律教育，严肃查处违反政治纪律行为，保证党的集中统一。严肃组织人事工作纪律特别是换届纪律，确保换届风清气正。围绕科学发展这个主题和加快转变经济发展方式这条主线，检查党的路线方针政策和决策部署执行情况，保证中央政令畅通。</w:t>
      </w:r>
    </w:p>
    <w:p w:rsidR="00C14A02" w:rsidRPr="00C14A02" w:rsidRDefault="00C14A02" w:rsidP="00C14A02">
      <w:pPr>
        <w:widowControl/>
        <w:spacing w:after="240" w:line="420" w:lineRule="atLeast"/>
        <w:jc w:val="left"/>
        <w:rPr>
          <w:rFonts w:ascii="宋体" w:eastAsia="宋体" w:hAnsi="宋体" w:cs="宋体"/>
          <w:color w:val="292929"/>
          <w:kern w:val="0"/>
          <w:sz w:val="24"/>
          <w:szCs w:val="24"/>
        </w:rPr>
      </w:pPr>
      <w:r>
        <w:rPr>
          <w:rFonts w:ascii="宋体" w:eastAsia="宋体" w:hAnsi="宋体" w:cs="宋体" w:hint="eastAsia"/>
          <w:color w:val="292929"/>
          <w:kern w:val="0"/>
          <w:sz w:val="24"/>
          <w:szCs w:val="24"/>
        </w:rPr>
        <w:t>  </w:t>
      </w:r>
      <w:r w:rsidRPr="00C14A02">
        <w:rPr>
          <w:rFonts w:ascii="宋体" w:eastAsia="宋体" w:hAnsi="宋体" w:cs="宋体" w:hint="eastAsia"/>
          <w:color w:val="292929"/>
          <w:kern w:val="0"/>
          <w:sz w:val="24"/>
          <w:szCs w:val="24"/>
        </w:rPr>
        <w:t>第二，不折不扣落实中央关于改进工作作风、密切联系群众的“八项规定”。反对形式主义、官僚主义，督促各级领导机关和领导干部改进调查研究和会风文风。厉行勤俭节约，制止奢侈浪费，严肃整治公款大吃大喝和公款旅游行为，继续从严控制党政机关办公楼、接待场所等楼堂馆所建设，规范公务用车管理和领导干部出访活动。严格执行廉洁从政有关规定，纠正以权谋私行为。认真执行领导干部报告个人有关事项制度，并开展抽查核实工作。纪检监察机关要把监督“八项规定”贯彻落实作为一项经常性工作，制定监督检查办法和纪律处分规定，认真受理群众举报，强化日常监督，保证各项要求落到实处。加强基层党风廉政建设，认真解决发生在群众身边的不正之风和腐败问题。</w:t>
      </w:r>
    </w:p>
    <w:p w:rsidR="00C14A02" w:rsidRPr="00C14A02" w:rsidRDefault="00C14A02" w:rsidP="00C14A02">
      <w:pPr>
        <w:widowControl/>
        <w:spacing w:after="240" w:line="420" w:lineRule="atLeast"/>
        <w:jc w:val="left"/>
        <w:rPr>
          <w:rFonts w:ascii="宋体" w:eastAsia="宋体" w:hAnsi="宋体" w:cs="宋体"/>
          <w:color w:val="292929"/>
          <w:kern w:val="0"/>
          <w:sz w:val="24"/>
          <w:szCs w:val="24"/>
        </w:rPr>
      </w:pPr>
      <w:r>
        <w:rPr>
          <w:rFonts w:ascii="宋体" w:eastAsia="宋体" w:hAnsi="宋体" w:cs="宋体" w:hint="eastAsia"/>
          <w:color w:val="292929"/>
          <w:kern w:val="0"/>
          <w:sz w:val="24"/>
          <w:szCs w:val="24"/>
        </w:rPr>
        <w:t>  </w:t>
      </w:r>
      <w:r w:rsidRPr="00C14A02">
        <w:rPr>
          <w:rFonts w:ascii="宋体" w:eastAsia="宋体" w:hAnsi="宋体" w:cs="宋体" w:hint="eastAsia"/>
          <w:color w:val="292929"/>
          <w:kern w:val="0"/>
          <w:sz w:val="24"/>
          <w:szCs w:val="24"/>
        </w:rPr>
        <w:t>第三，坚持惩治和预防腐败两手抓、两手都要硬。全面推进惩治和预防腐败体系建设，制订《建立健全惩治和预防腐败体系2013－2017年工作规划》并抓好落实。保持惩治腐败高压态势，坚持有案必查、</w:t>
      </w:r>
      <w:proofErr w:type="gramStart"/>
      <w:r w:rsidRPr="00C14A02">
        <w:rPr>
          <w:rFonts w:ascii="宋体" w:eastAsia="宋体" w:hAnsi="宋体" w:cs="宋体" w:hint="eastAsia"/>
          <w:color w:val="292929"/>
          <w:kern w:val="0"/>
          <w:sz w:val="24"/>
          <w:szCs w:val="24"/>
        </w:rPr>
        <w:t>有腐必惩</w:t>
      </w:r>
      <w:proofErr w:type="gramEnd"/>
      <w:r w:rsidRPr="00C14A02">
        <w:rPr>
          <w:rFonts w:ascii="宋体" w:eastAsia="宋体" w:hAnsi="宋体" w:cs="宋体" w:hint="eastAsia"/>
          <w:color w:val="292929"/>
          <w:kern w:val="0"/>
          <w:sz w:val="24"/>
          <w:szCs w:val="24"/>
        </w:rPr>
        <w:t>，严肃查办发生在领导机关和领导干部中滥用职权、玩忽职守、贪污贿赂、腐化堕落案件，严肃查办发生在重点领域和关键环节的腐败案件，严肃查办商业贿赂案件。深入开展纠风和专项治理，重点纠正金融、电信等公共服务行业和教育、医疗、涉农、征地拆</w:t>
      </w:r>
      <w:r w:rsidRPr="00C14A02">
        <w:rPr>
          <w:rFonts w:ascii="宋体" w:eastAsia="宋体" w:hAnsi="宋体" w:cs="宋体" w:hint="eastAsia"/>
          <w:color w:val="292929"/>
          <w:kern w:val="0"/>
          <w:sz w:val="24"/>
          <w:szCs w:val="24"/>
        </w:rPr>
        <w:lastRenderedPageBreak/>
        <w:t>迁、涉法涉诉等领域损害群众利益的不正之风和突出问题，深化工程建设领域突出问题专项治理，开展市场中介领域突出问题专项治理。加大预防腐败工作力度，加强反腐倡廉教育和廉政文化建设，强化对权力运行的制约和监督，研究并实施体制机制制度创新，推进反腐倡廉法规制度建设。</w:t>
      </w:r>
    </w:p>
    <w:p w:rsidR="00C14A02" w:rsidRPr="00C14A02" w:rsidRDefault="00C14A02" w:rsidP="00C14A02">
      <w:pPr>
        <w:widowControl/>
        <w:spacing w:after="240" w:line="420" w:lineRule="atLeast"/>
        <w:jc w:val="left"/>
        <w:rPr>
          <w:rFonts w:ascii="宋体" w:eastAsia="宋体" w:hAnsi="宋体" w:cs="宋体"/>
          <w:color w:val="292929"/>
          <w:kern w:val="0"/>
          <w:sz w:val="24"/>
          <w:szCs w:val="24"/>
        </w:rPr>
      </w:pPr>
      <w:r>
        <w:rPr>
          <w:rFonts w:ascii="宋体" w:eastAsia="宋体" w:hAnsi="宋体" w:cs="宋体" w:hint="eastAsia"/>
          <w:color w:val="292929"/>
          <w:kern w:val="0"/>
          <w:sz w:val="24"/>
          <w:szCs w:val="24"/>
        </w:rPr>
        <w:t>  </w:t>
      </w:r>
      <w:r w:rsidRPr="00C14A02">
        <w:rPr>
          <w:rFonts w:ascii="宋体" w:eastAsia="宋体" w:hAnsi="宋体" w:cs="宋体" w:hint="eastAsia"/>
          <w:color w:val="292929"/>
          <w:kern w:val="0"/>
          <w:sz w:val="24"/>
          <w:szCs w:val="24"/>
        </w:rPr>
        <w:t>第四，用铁的纪律打造人民满意的纪检监察干部队伍。信任不能代替监督。各级纪检监察机关要完善监督制约机制，严格执行各项纪律，自觉接受党组织、人民群众和新闻舆论的监督，建设一支忠诚可靠、服务人民、刚正不阿、秉公执纪的纪检监察干部队伍。</w:t>
      </w:r>
    </w:p>
    <w:p w:rsidR="00C14A02" w:rsidRPr="00C14A02" w:rsidRDefault="00C14A02" w:rsidP="00C14A02">
      <w:pPr>
        <w:widowControl/>
        <w:spacing w:after="240" w:line="420" w:lineRule="atLeast"/>
        <w:jc w:val="left"/>
        <w:rPr>
          <w:rFonts w:ascii="宋体" w:eastAsia="宋体" w:hAnsi="宋体" w:cs="宋体"/>
          <w:color w:val="292929"/>
          <w:kern w:val="0"/>
          <w:sz w:val="24"/>
          <w:szCs w:val="24"/>
        </w:rPr>
      </w:pPr>
      <w:r>
        <w:rPr>
          <w:rFonts w:ascii="宋体" w:eastAsia="宋体" w:hAnsi="宋体" w:cs="宋体" w:hint="eastAsia"/>
          <w:color w:val="292929"/>
          <w:kern w:val="0"/>
          <w:sz w:val="24"/>
          <w:szCs w:val="24"/>
        </w:rPr>
        <w:t>  </w:t>
      </w:r>
      <w:r w:rsidRPr="00C14A02">
        <w:rPr>
          <w:rFonts w:ascii="宋体" w:eastAsia="宋体" w:hAnsi="宋体" w:cs="宋体" w:hint="eastAsia"/>
          <w:color w:val="292929"/>
          <w:kern w:val="0"/>
          <w:sz w:val="24"/>
          <w:szCs w:val="24"/>
        </w:rPr>
        <w:t>全会强调，坚决惩治和有效预防腐败，是全党全社会的共同任务。各级党委要严格执行党风廉政建设责任制，担负起反腐倡廉的政治责任。坚持和完善反腐败领导体制和工作机制，形成全党全社会推进反腐倡廉工作的强大合力。</w:t>
      </w:r>
    </w:p>
    <w:p w:rsidR="00C14A02" w:rsidRPr="00C14A02" w:rsidRDefault="00C14A02" w:rsidP="00C14A02">
      <w:pPr>
        <w:widowControl/>
        <w:spacing w:after="240" w:line="420" w:lineRule="atLeast"/>
        <w:jc w:val="left"/>
        <w:rPr>
          <w:rFonts w:ascii="宋体" w:eastAsia="宋体" w:hAnsi="宋体" w:cs="宋体"/>
          <w:color w:val="292929"/>
          <w:kern w:val="0"/>
          <w:sz w:val="24"/>
          <w:szCs w:val="24"/>
        </w:rPr>
      </w:pPr>
      <w:r>
        <w:rPr>
          <w:rFonts w:ascii="宋体" w:eastAsia="宋体" w:hAnsi="宋体" w:cs="宋体" w:hint="eastAsia"/>
          <w:color w:val="292929"/>
          <w:kern w:val="0"/>
          <w:sz w:val="24"/>
          <w:szCs w:val="24"/>
        </w:rPr>
        <w:t>  </w:t>
      </w:r>
      <w:r w:rsidRPr="00C14A02">
        <w:rPr>
          <w:rFonts w:ascii="宋体" w:eastAsia="宋体" w:hAnsi="宋体" w:cs="宋体" w:hint="eastAsia"/>
          <w:color w:val="292929"/>
          <w:kern w:val="0"/>
          <w:sz w:val="24"/>
          <w:szCs w:val="24"/>
        </w:rPr>
        <w:t>全会号召，全党要紧密团结在以习近平同志为总书记的党中央周围，统一思想、坚定信心，开拓进取、扎实工作，努力</w:t>
      </w:r>
      <w:proofErr w:type="gramStart"/>
      <w:r w:rsidRPr="00C14A02">
        <w:rPr>
          <w:rFonts w:ascii="宋体" w:eastAsia="宋体" w:hAnsi="宋体" w:cs="宋体" w:hint="eastAsia"/>
          <w:color w:val="292929"/>
          <w:kern w:val="0"/>
          <w:sz w:val="24"/>
          <w:szCs w:val="24"/>
        </w:rPr>
        <w:t>开创党风</w:t>
      </w:r>
      <w:proofErr w:type="gramEnd"/>
      <w:r w:rsidRPr="00C14A02">
        <w:rPr>
          <w:rFonts w:ascii="宋体" w:eastAsia="宋体" w:hAnsi="宋体" w:cs="宋体" w:hint="eastAsia"/>
          <w:color w:val="292929"/>
          <w:kern w:val="0"/>
          <w:sz w:val="24"/>
          <w:szCs w:val="24"/>
        </w:rPr>
        <w:t>廉政建设和反腐败斗争新局面，为完成党的十八大各项战略决策部署、实现全面建成小康社会奋斗目标</w:t>
      </w:r>
      <w:proofErr w:type="gramStart"/>
      <w:r w:rsidRPr="00C14A02">
        <w:rPr>
          <w:rFonts w:ascii="宋体" w:eastAsia="宋体" w:hAnsi="宋体" w:cs="宋体" w:hint="eastAsia"/>
          <w:color w:val="292929"/>
          <w:kern w:val="0"/>
          <w:sz w:val="24"/>
          <w:szCs w:val="24"/>
        </w:rPr>
        <w:t>作出</w:t>
      </w:r>
      <w:proofErr w:type="gramEnd"/>
      <w:r w:rsidRPr="00C14A02">
        <w:rPr>
          <w:rFonts w:ascii="宋体" w:eastAsia="宋体" w:hAnsi="宋体" w:cs="宋体" w:hint="eastAsia"/>
          <w:color w:val="292929"/>
          <w:kern w:val="0"/>
          <w:sz w:val="24"/>
          <w:szCs w:val="24"/>
        </w:rPr>
        <w:t>新的更大贡献！</w:t>
      </w:r>
    </w:p>
    <w:p w:rsidR="00C14A02" w:rsidRPr="00C14A02" w:rsidRDefault="00C14A02"/>
    <w:sectPr w:rsidR="00C14A02" w:rsidRPr="00C14A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F99"/>
    <w:rsid w:val="002B0DC3"/>
    <w:rsid w:val="00425F99"/>
    <w:rsid w:val="00A9220E"/>
    <w:rsid w:val="00C14A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14A02"/>
    <w:rPr>
      <w:strike w:val="0"/>
      <w:dstrike w:val="0"/>
      <w:color w:val="292929"/>
      <w:u w:val="none"/>
      <w:effect w:val="none"/>
    </w:rPr>
  </w:style>
  <w:style w:type="character" w:styleId="a4">
    <w:name w:val="Strong"/>
    <w:basedOn w:val="a0"/>
    <w:uiPriority w:val="22"/>
    <w:qFormat/>
    <w:rsid w:val="00C14A0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14A02"/>
    <w:rPr>
      <w:strike w:val="0"/>
      <w:dstrike w:val="0"/>
      <w:color w:val="292929"/>
      <w:u w:val="none"/>
      <w:effect w:val="none"/>
    </w:rPr>
  </w:style>
  <w:style w:type="character" w:styleId="a4">
    <w:name w:val="Strong"/>
    <w:basedOn w:val="a0"/>
    <w:uiPriority w:val="22"/>
    <w:qFormat/>
    <w:rsid w:val="00C14A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029120">
      <w:bodyDiv w:val="1"/>
      <w:marLeft w:val="0"/>
      <w:marRight w:val="0"/>
      <w:marTop w:val="0"/>
      <w:marBottom w:val="0"/>
      <w:divBdr>
        <w:top w:val="none" w:sz="0" w:space="0" w:color="auto"/>
        <w:left w:val="none" w:sz="0" w:space="0" w:color="auto"/>
        <w:bottom w:val="none" w:sz="0" w:space="0" w:color="auto"/>
        <w:right w:val="none" w:sz="0" w:space="0" w:color="auto"/>
      </w:divBdr>
      <w:divsChild>
        <w:div w:id="2107191004">
          <w:marLeft w:val="0"/>
          <w:marRight w:val="0"/>
          <w:marTop w:val="0"/>
          <w:marBottom w:val="0"/>
          <w:divBdr>
            <w:top w:val="none" w:sz="0" w:space="0" w:color="auto"/>
            <w:left w:val="none" w:sz="0" w:space="0" w:color="auto"/>
            <w:bottom w:val="none" w:sz="0" w:space="0" w:color="auto"/>
            <w:right w:val="none" w:sz="0" w:space="0" w:color="auto"/>
          </w:divBdr>
          <w:divsChild>
            <w:div w:id="784301975">
              <w:marLeft w:val="0"/>
              <w:marRight w:val="0"/>
              <w:marTop w:val="0"/>
              <w:marBottom w:val="0"/>
              <w:divBdr>
                <w:top w:val="none" w:sz="0" w:space="0" w:color="auto"/>
                <w:left w:val="none" w:sz="0" w:space="0" w:color="auto"/>
                <w:bottom w:val="none" w:sz="0" w:space="0" w:color="auto"/>
                <w:right w:val="none" w:sz="0" w:space="0" w:color="auto"/>
              </w:divBdr>
              <w:divsChild>
                <w:div w:id="1865051859">
                  <w:marLeft w:val="0"/>
                  <w:marRight w:val="0"/>
                  <w:marTop w:val="0"/>
                  <w:marBottom w:val="0"/>
                  <w:divBdr>
                    <w:top w:val="none" w:sz="0" w:space="0" w:color="auto"/>
                    <w:left w:val="none" w:sz="0" w:space="0" w:color="auto"/>
                    <w:bottom w:val="none" w:sz="0" w:space="0" w:color="auto"/>
                    <w:right w:val="none" w:sz="0" w:space="0" w:color="auto"/>
                  </w:divBdr>
                  <w:divsChild>
                    <w:div w:id="20528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fuwu.12371.cn/2013/01/23/ARTI1358905772932123_2.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378</Words>
  <Characters>2161</Characters>
  <Application>Microsoft Office Word</Application>
  <DocSecurity>0</DocSecurity>
  <Lines>18</Lines>
  <Paragraphs>5</Paragraphs>
  <ScaleCrop>false</ScaleCrop>
  <Company/>
  <LinksUpToDate>false</LinksUpToDate>
  <CharactersWithSpaces>2534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霁杭</dc:creator>
  <cp:keywords/>
  <dc:description/>
  <cp:lastModifiedBy>霁杭</cp:lastModifiedBy>
  <cp:revision>4</cp:revision>
  <dcterms:created xsi:type="dcterms:W3CDTF">2013-04-19T07:16:00Z</dcterms:created>
  <dcterms:modified xsi:type="dcterms:W3CDTF">2013-04-25T11:22:00Z</dcterms:modified>
</cp:coreProperties>
</file>