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1D" w:rsidRPr="00C658D6" w:rsidRDefault="00C658D6" w:rsidP="00C658D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658D6">
        <w:rPr>
          <w:b/>
          <w:sz w:val="28"/>
          <w:szCs w:val="28"/>
        </w:rPr>
        <w:t>关于印发《北京市工伤保险待遇核定支付办法》的通知</w:t>
      </w:r>
    </w:p>
    <w:p w:rsidR="00C658D6" w:rsidRDefault="00C658D6" w:rsidP="00C658D6">
      <w:pPr>
        <w:jc w:val="center"/>
      </w:pPr>
      <w:r>
        <w:t>京人社工发﹝</w:t>
      </w:r>
      <w:r>
        <w:t>2011</w:t>
      </w:r>
      <w:r>
        <w:t>﹞</w:t>
      </w:r>
      <w:r>
        <w:t>377</w:t>
      </w:r>
      <w:r>
        <w:t>号</w:t>
      </w:r>
    </w:p>
    <w:p w:rsidR="00C658D6" w:rsidRDefault="00C658D6"/>
    <w:p w:rsidR="00C658D6" w:rsidRDefault="00C658D6" w:rsidP="00C658D6">
      <w:pPr>
        <w:spacing w:line="400" w:lineRule="exact"/>
      </w:pPr>
      <w:r>
        <w:rPr>
          <w:rFonts w:hint="eastAsia"/>
        </w:rPr>
        <w:t>各区、县人力资源和社会保障局，各用人单位：</w:t>
      </w:r>
    </w:p>
    <w:p w:rsidR="00C658D6" w:rsidRDefault="00C658D6" w:rsidP="00C658D6">
      <w:pPr>
        <w:spacing w:line="400" w:lineRule="exac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根据《北京市实施〈工伤保险条例〉若干规定》（北京市人民政府令</w:t>
      </w:r>
      <w:r>
        <w:rPr>
          <w:rFonts w:hint="eastAsia"/>
        </w:rPr>
        <w:t>2011</w:t>
      </w:r>
      <w:r>
        <w:rPr>
          <w:rFonts w:hint="eastAsia"/>
        </w:rPr>
        <w:t>年第</w:t>
      </w:r>
      <w:r>
        <w:rPr>
          <w:rFonts w:hint="eastAsia"/>
        </w:rPr>
        <w:t>242</w:t>
      </w:r>
      <w:r>
        <w:rPr>
          <w:rFonts w:hint="eastAsia"/>
        </w:rPr>
        <w:t>号），我局制定了《北京市工伤保险待遇核定支付办法》</w:t>
      </w:r>
      <w:r>
        <w:rPr>
          <w:rFonts w:hint="eastAsia"/>
        </w:rPr>
        <w:t>,</w:t>
      </w:r>
      <w:r>
        <w:rPr>
          <w:rFonts w:hint="eastAsia"/>
        </w:rPr>
        <w:t>现印发给你们</w:t>
      </w:r>
      <w:r>
        <w:rPr>
          <w:rFonts w:hint="eastAsia"/>
        </w:rPr>
        <w:t>,</w:t>
      </w:r>
      <w:r>
        <w:rPr>
          <w:rFonts w:hint="eastAsia"/>
        </w:rPr>
        <w:t>请遵照执行。</w:t>
      </w:r>
    </w:p>
    <w:p w:rsidR="00C658D6" w:rsidRDefault="00C658D6" w:rsidP="00C658D6">
      <w:pPr>
        <w:spacing w:line="400" w:lineRule="exac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附件：北京市工伤保险待遇核定支付办法</w:t>
      </w:r>
    </w:p>
    <w:p w:rsidR="00C658D6" w:rsidRDefault="00C658D6" w:rsidP="00C658D6">
      <w:pPr>
        <w:spacing w:line="400" w:lineRule="exact"/>
        <w:jc w:val="right"/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北京市人力资源和社会保障局</w:t>
      </w:r>
    </w:p>
    <w:p w:rsidR="00C658D6" w:rsidRDefault="00C658D6" w:rsidP="00C658D6">
      <w:pPr>
        <w:wordWrap w:val="0"/>
        <w:spacing w:line="400" w:lineRule="exact"/>
        <w:jc w:val="right"/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二〇一一年十二月二十九日</w:t>
      </w:r>
      <w:r>
        <w:rPr>
          <w:rFonts w:hint="eastAsia"/>
        </w:rPr>
        <w:t xml:space="preserve"> </w:t>
      </w:r>
    </w:p>
    <w:p w:rsidR="00495A05" w:rsidRDefault="00495A05" w:rsidP="00495A05">
      <w:pPr>
        <w:spacing w:line="400" w:lineRule="exact"/>
        <w:ind w:right="105"/>
        <w:jc w:val="left"/>
      </w:pPr>
    </w:p>
    <w:sectPr w:rsidR="00495A05" w:rsidSect="00E15D0E"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3A"/>
    <w:rsid w:val="001D311D"/>
    <w:rsid w:val="00495A05"/>
    <w:rsid w:val="0094383A"/>
    <w:rsid w:val="00C658D6"/>
    <w:rsid w:val="00E1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95A0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95A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95A0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9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霁杭</dc:creator>
  <cp:keywords/>
  <dc:description/>
  <cp:lastModifiedBy>霁杭</cp:lastModifiedBy>
  <cp:revision>6</cp:revision>
  <dcterms:created xsi:type="dcterms:W3CDTF">2013-04-24T07:02:00Z</dcterms:created>
  <dcterms:modified xsi:type="dcterms:W3CDTF">2013-04-24T10:28:00Z</dcterms:modified>
</cp:coreProperties>
</file>