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A8" w:rsidRPr="00A00BA8" w:rsidRDefault="00A00BA8" w:rsidP="00A00BA8">
      <w:pPr>
        <w:spacing w:line="400" w:lineRule="exact"/>
        <w:jc w:val="center"/>
        <w:rPr>
          <w:b/>
          <w:bCs/>
          <w:sz w:val="28"/>
          <w:szCs w:val="28"/>
        </w:rPr>
      </w:pPr>
      <w:bookmarkStart w:id="0" w:name="_GoBack"/>
      <w:bookmarkEnd w:id="0"/>
      <w:r w:rsidRPr="00A00BA8">
        <w:rPr>
          <w:rFonts w:hint="eastAsia"/>
          <w:b/>
          <w:bCs/>
          <w:sz w:val="28"/>
          <w:szCs w:val="28"/>
        </w:rPr>
        <w:t>中华人民共和国国务院令</w:t>
      </w:r>
    </w:p>
    <w:p w:rsidR="00A00BA8" w:rsidRPr="00A00BA8" w:rsidRDefault="00A00BA8" w:rsidP="00A00BA8">
      <w:pPr>
        <w:spacing w:line="400" w:lineRule="exact"/>
        <w:jc w:val="center"/>
        <w:rPr>
          <w:b/>
          <w:bCs/>
          <w:sz w:val="28"/>
          <w:szCs w:val="28"/>
        </w:rPr>
      </w:pPr>
      <w:r w:rsidRPr="00A00BA8">
        <w:rPr>
          <w:rFonts w:hint="eastAsia"/>
          <w:b/>
          <w:bCs/>
          <w:sz w:val="28"/>
          <w:szCs w:val="28"/>
        </w:rPr>
        <w:t>第</w:t>
      </w:r>
      <w:r w:rsidRPr="00A00BA8">
        <w:rPr>
          <w:rFonts w:hint="eastAsia"/>
          <w:b/>
          <w:bCs/>
          <w:sz w:val="28"/>
          <w:szCs w:val="28"/>
        </w:rPr>
        <w:t>586</w:t>
      </w:r>
      <w:r w:rsidRPr="00A00BA8">
        <w:rPr>
          <w:rFonts w:hint="eastAsia"/>
          <w:b/>
          <w:bCs/>
          <w:sz w:val="28"/>
          <w:szCs w:val="28"/>
        </w:rPr>
        <w:t>号</w:t>
      </w:r>
    </w:p>
    <w:p w:rsidR="00A00BA8" w:rsidRPr="00A00BA8" w:rsidRDefault="00A00BA8" w:rsidP="00A00BA8">
      <w:pPr>
        <w:spacing w:line="400" w:lineRule="exact"/>
        <w:rPr>
          <w:bCs/>
          <w:szCs w:val="21"/>
        </w:rPr>
      </w:pPr>
      <w:r w:rsidRPr="00A00BA8">
        <w:rPr>
          <w:rFonts w:hint="eastAsia"/>
          <w:bCs/>
          <w:szCs w:val="21"/>
        </w:rPr>
        <w:t xml:space="preserve">　　《国务院关于修改〈工伤保险条例〉的决定》已经</w:t>
      </w:r>
      <w:r w:rsidRPr="00A00BA8">
        <w:rPr>
          <w:rFonts w:hint="eastAsia"/>
          <w:bCs/>
          <w:szCs w:val="21"/>
        </w:rPr>
        <w:t>2010</w:t>
      </w:r>
      <w:r w:rsidRPr="00A00BA8">
        <w:rPr>
          <w:rFonts w:hint="eastAsia"/>
          <w:bCs/>
          <w:szCs w:val="21"/>
        </w:rPr>
        <w:t>年</w:t>
      </w:r>
      <w:r w:rsidRPr="00A00BA8">
        <w:rPr>
          <w:rFonts w:hint="eastAsia"/>
          <w:bCs/>
          <w:szCs w:val="21"/>
        </w:rPr>
        <w:t>12</w:t>
      </w:r>
      <w:r w:rsidRPr="00A00BA8">
        <w:rPr>
          <w:rFonts w:hint="eastAsia"/>
          <w:bCs/>
          <w:szCs w:val="21"/>
        </w:rPr>
        <w:t>月</w:t>
      </w:r>
      <w:r w:rsidRPr="00A00BA8">
        <w:rPr>
          <w:rFonts w:hint="eastAsia"/>
          <w:bCs/>
          <w:szCs w:val="21"/>
        </w:rPr>
        <w:t>8</w:t>
      </w:r>
      <w:r w:rsidRPr="00A00BA8">
        <w:rPr>
          <w:rFonts w:hint="eastAsia"/>
          <w:bCs/>
          <w:szCs w:val="21"/>
        </w:rPr>
        <w:t>日国务院第</w:t>
      </w:r>
      <w:r w:rsidRPr="00A00BA8">
        <w:rPr>
          <w:rFonts w:hint="eastAsia"/>
          <w:bCs/>
          <w:szCs w:val="21"/>
        </w:rPr>
        <w:t>136</w:t>
      </w:r>
      <w:r w:rsidRPr="00A00BA8">
        <w:rPr>
          <w:rFonts w:hint="eastAsia"/>
          <w:bCs/>
          <w:szCs w:val="21"/>
        </w:rPr>
        <w:t>次常务会议通过，现予公布，自</w:t>
      </w:r>
      <w:r w:rsidRPr="00A00BA8">
        <w:rPr>
          <w:rFonts w:hint="eastAsia"/>
          <w:bCs/>
          <w:szCs w:val="21"/>
        </w:rPr>
        <w:t>2011</w:t>
      </w:r>
      <w:r w:rsidRPr="00A00BA8">
        <w:rPr>
          <w:rFonts w:hint="eastAsia"/>
          <w:bCs/>
          <w:szCs w:val="21"/>
        </w:rPr>
        <w:t>年</w:t>
      </w:r>
      <w:r w:rsidRPr="00A00BA8">
        <w:rPr>
          <w:rFonts w:hint="eastAsia"/>
          <w:bCs/>
          <w:szCs w:val="21"/>
        </w:rPr>
        <w:t>1</w:t>
      </w:r>
      <w:r w:rsidRPr="00A00BA8">
        <w:rPr>
          <w:rFonts w:hint="eastAsia"/>
          <w:bCs/>
          <w:szCs w:val="21"/>
        </w:rPr>
        <w:t>月</w:t>
      </w:r>
      <w:r w:rsidRPr="00A00BA8">
        <w:rPr>
          <w:rFonts w:hint="eastAsia"/>
          <w:bCs/>
          <w:szCs w:val="21"/>
        </w:rPr>
        <w:t>1</w:t>
      </w:r>
      <w:r w:rsidRPr="00A00BA8">
        <w:rPr>
          <w:rFonts w:hint="eastAsia"/>
          <w:bCs/>
          <w:szCs w:val="21"/>
        </w:rPr>
        <w:t>日起施行。</w:t>
      </w:r>
    </w:p>
    <w:p w:rsidR="00A00BA8" w:rsidRPr="00A00BA8" w:rsidRDefault="00A00BA8" w:rsidP="00A00BA8">
      <w:pPr>
        <w:wordWrap w:val="0"/>
        <w:spacing w:line="400" w:lineRule="exact"/>
        <w:jc w:val="right"/>
        <w:rPr>
          <w:bCs/>
          <w:szCs w:val="21"/>
        </w:rPr>
      </w:pPr>
      <w:r w:rsidRPr="00A00BA8">
        <w:rPr>
          <w:rFonts w:hint="eastAsia"/>
          <w:bCs/>
          <w:szCs w:val="21"/>
        </w:rPr>
        <w:t xml:space="preserve"> </w:t>
      </w:r>
      <w:r w:rsidRPr="00A00BA8">
        <w:rPr>
          <w:rFonts w:hint="eastAsia"/>
          <w:bCs/>
          <w:szCs w:val="21"/>
        </w:rPr>
        <w:t xml:space="preserve">　　　　　　　　　　　　　　　　　　　　　　　　总　理　</w:t>
      </w:r>
      <w:r w:rsidRPr="00A00BA8">
        <w:rPr>
          <w:rFonts w:hint="eastAsia"/>
          <w:bCs/>
          <w:szCs w:val="21"/>
        </w:rPr>
        <w:t xml:space="preserve"> </w:t>
      </w:r>
      <w:r w:rsidRPr="00A00BA8">
        <w:rPr>
          <w:rFonts w:hint="eastAsia"/>
          <w:bCs/>
          <w:szCs w:val="21"/>
        </w:rPr>
        <w:t>温家宝</w:t>
      </w:r>
      <w:r>
        <w:rPr>
          <w:rFonts w:hint="eastAsia"/>
          <w:bCs/>
          <w:szCs w:val="21"/>
        </w:rPr>
        <w:t xml:space="preserve">    </w:t>
      </w:r>
    </w:p>
    <w:p w:rsidR="00A00BA8" w:rsidRPr="00A00BA8" w:rsidRDefault="00A00BA8" w:rsidP="00A00BA8">
      <w:pPr>
        <w:spacing w:line="400" w:lineRule="exact"/>
        <w:jc w:val="right"/>
        <w:rPr>
          <w:bCs/>
          <w:szCs w:val="21"/>
        </w:rPr>
      </w:pPr>
      <w:r w:rsidRPr="00A00BA8">
        <w:rPr>
          <w:rFonts w:hint="eastAsia"/>
          <w:bCs/>
          <w:szCs w:val="21"/>
        </w:rPr>
        <w:t xml:space="preserve"> </w:t>
      </w:r>
      <w:r w:rsidRPr="00A00BA8">
        <w:rPr>
          <w:rFonts w:hint="eastAsia"/>
          <w:bCs/>
          <w:szCs w:val="21"/>
        </w:rPr>
        <w:t xml:space="preserve">　　　　　　　　　　　　　　　　　　　　　　　　　二○一○年十二月二十日</w:t>
      </w:r>
    </w:p>
    <w:p w:rsidR="00A00BA8" w:rsidRPr="00A00BA8" w:rsidRDefault="00A00BA8" w:rsidP="00A00BA8">
      <w:pPr>
        <w:spacing w:line="400" w:lineRule="exact"/>
        <w:rPr>
          <w:bCs/>
          <w:szCs w:val="21"/>
        </w:rPr>
      </w:pPr>
    </w:p>
    <w:p w:rsidR="00A00BA8" w:rsidRPr="00A00BA8" w:rsidRDefault="00A00BA8" w:rsidP="00A00BA8">
      <w:pPr>
        <w:spacing w:line="400" w:lineRule="exact"/>
        <w:jc w:val="center"/>
        <w:rPr>
          <w:b/>
          <w:bCs/>
          <w:sz w:val="28"/>
          <w:szCs w:val="28"/>
        </w:rPr>
      </w:pPr>
      <w:r w:rsidRPr="00A00BA8">
        <w:rPr>
          <w:rFonts w:hint="eastAsia"/>
          <w:b/>
          <w:bCs/>
          <w:sz w:val="28"/>
          <w:szCs w:val="28"/>
        </w:rPr>
        <w:t>国务院关于修改《工伤保险条例》的决定</w:t>
      </w:r>
    </w:p>
    <w:p w:rsidR="00A00BA8" w:rsidRPr="00A00BA8" w:rsidRDefault="00A00BA8" w:rsidP="00A00BA8">
      <w:pPr>
        <w:spacing w:line="400" w:lineRule="exact"/>
        <w:rPr>
          <w:bCs/>
          <w:szCs w:val="21"/>
        </w:rPr>
      </w:pPr>
      <w:r w:rsidRPr="00A00BA8">
        <w:rPr>
          <w:rFonts w:hint="eastAsia"/>
          <w:bCs/>
          <w:szCs w:val="21"/>
        </w:rPr>
        <w:t xml:space="preserve">　　国务院决定对《工伤保险条例》作如下修改：</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一、第二条修改为：“中华人民共和国境内的企业、事业单位、社会团体、民办非企业单位、基金会、律师事务所、会计师事务所等组织和有雇工的个体工商户（以下称用人单位）应当依照本条例规定参加工伤保险，为本单位全部职工或者雇工（以下称职工）缴纳工伤保险费。</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“中华人民共和国境内的企业、事业单位、社会团体、民办非企业单位、基金会、律师事务所、会计师事务所等组织的职工和个体工商户的雇工，均有依照本条例的规定享受工伤保险待遇的权利。”</w:t>
      </w:r>
    </w:p>
    <w:p w:rsidR="00A00BA8" w:rsidRPr="00A00BA8" w:rsidRDefault="00A00BA8" w:rsidP="00A00BA8">
      <w:pPr>
        <w:spacing w:line="400" w:lineRule="exact"/>
        <w:rPr>
          <w:bCs/>
          <w:szCs w:val="21"/>
        </w:rPr>
      </w:pPr>
      <w:r w:rsidRPr="00A00BA8">
        <w:rPr>
          <w:rFonts w:hint="eastAsia"/>
          <w:bCs/>
          <w:szCs w:val="21"/>
        </w:rPr>
        <w:t xml:space="preserve">　　二、第八条第二款修改为：“国家根据不同行业的工伤风险程度确定行业的差别费率，并根据工伤保险费使用、工伤发生率等情况在每个行业内确定若干费率档次。行业差别费率及行业内费率档次由国务院社会保险行政部门制定，报国务院批准后公布施行。”</w:t>
      </w:r>
    </w:p>
    <w:p w:rsidR="00A00BA8" w:rsidRPr="00A00BA8" w:rsidRDefault="00A00BA8" w:rsidP="00A00BA8">
      <w:pPr>
        <w:spacing w:line="400" w:lineRule="exact"/>
        <w:rPr>
          <w:bCs/>
          <w:szCs w:val="21"/>
        </w:rPr>
      </w:pPr>
      <w:r w:rsidRPr="00A00BA8">
        <w:rPr>
          <w:rFonts w:hint="eastAsia"/>
          <w:bCs/>
          <w:szCs w:val="21"/>
        </w:rPr>
        <w:t xml:space="preserve">　　三、第九条修改为：“国务院社会保险行政部门应当定期了解全国各统筹地区工伤保险基金收支情况，及时提出调整行业差别费率及行业内费率档次的方案，报国务院批准后公布施行。”</w:t>
      </w:r>
    </w:p>
    <w:p w:rsidR="00A00BA8" w:rsidRPr="00A00BA8" w:rsidRDefault="00A00BA8" w:rsidP="00A00BA8">
      <w:pPr>
        <w:spacing w:line="400" w:lineRule="exact"/>
        <w:rPr>
          <w:bCs/>
          <w:szCs w:val="21"/>
        </w:rPr>
      </w:pPr>
      <w:r w:rsidRPr="00A00BA8">
        <w:rPr>
          <w:rFonts w:hint="eastAsia"/>
          <w:bCs/>
          <w:szCs w:val="21"/>
        </w:rPr>
        <w:t xml:space="preserve">　　四、第十条增加一款，作为第三款：“对难以按照工资总额缴纳工伤保险费的行业，其缴纳工伤保险费的具体方式，由国务院社会保险行政部门规定。”</w:t>
      </w:r>
    </w:p>
    <w:p w:rsidR="00A00BA8" w:rsidRPr="00A00BA8" w:rsidRDefault="00A00BA8" w:rsidP="00A00BA8">
      <w:pPr>
        <w:spacing w:line="400" w:lineRule="exact"/>
        <w:rPr>
          <w:bCs/>
          <w:szCs w:val="21"/>
        </w:rPr>
      </w:pPr>
      <w:r w:rsidRPr="00A00BA8">
        <w:rPr>
          <w:rFonts w:hint="eastAsia"/>
          <w:bCs/>
          <w:szCs w:val="21"/>
        </w:rPr>
        <w:t xml:space="preserve">　　五、第十一条第一款修改为：“工伤保险基金逐步实行省级统筹。”</w:t>
      </w:r>
    </w:p>
    <w:p w:rsidR="00A00BA8" w:rsidRPr="00A00BA8" w:rsidRDefault="00A00BA8" w:rsidP="00A00BA8">
      <w:pPr>
        <w:spacing w:line="400" w:lineRule="exact"/>
        <w:rPr>
          <w:bCs/>
          <w:szCs w:val="21"/>
        </w:rPr>
      </w:pPr>
      <w:r w:rsidRPr="00A00BA8">
        <w:rPr>
          <w:rFonts w:hint="eastAsia"/>
          <w:bCs/>
          <w:szCs w:val="21"/>
        </w:rPr>
        <w:t xml:space="preserve">　　六、第十二条修改为：“工伤保险基金存入社会保障基金财政专户，用于本条例规定的工伤保险待遇，劳动能力鉴定，工伤预防的宣传、培训等费用，以及法律、法规规定的用于工伤保险的其他费用的支付。</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“工伤预防费用的提取比例、使用和管理的具体办法，由国务院社会保险行政部门会同国务院财政、卫生行政、安全生产监督管理等部门规定。</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“任何单位或者个人不得将工伤保险基金用于投资运营、兴建或者改建办公场所、发放奖金，或者挪作其他用途。”</w:t>
      </w:r>
    </w:p>
    <w:p w:rsidR="00A00BA8" w:rsidRPr="00A00BA8" w:rsidRDefault="00A00BA8" w:rsidP="00A00BA8">
      <w:pPr>
        <w:spacing w:line="400" w:lineRule="exact"/>
        <w:rPr>
          <w:bCs/>
          <w:szCs w:val="21"/>
        </w:rPr>
      </w:pPr>
      <w:r w:rsidRPr="00A00BA8">
        <w:rPr>
          <w:rFonts w:hint="eastAsia"/>
          <w:bCs/>
          <w:szCs w:val="21"/>
        </w:rPr>
        <w:t xml:space="preserve">　　七、第十四条第（六）项修改为：“在上下班途中，受到非本人主要责任的交通事故或者城市轨道交通、客运轮渡、火车事故伤害的；”</w:t>
      </w:r>
    </w:p>
    <w:p w:rsidR="00A00BA8" w:rsidRPr="00A00BA8" w:rsidRDefault="00A00BA8" w:rsidP="00A00BA8">
      <w:pPr>
        <w:spacing w:line="400" w:lineRule="exact"/>
        <w:rPr>
          <w:bCs/>
          <w:szCs w:val="21"/>
        </w:rPr>
      </w:pPr>
      <w:r w:rsidRPr="00A00BA8">
        <w:rPr>
          <w:rFonts w:hint="eastAsia"/>
          <w:bCs/>
          <w:szCs w:val="21"/>
        </w:rPr>
        <w:t xml:space="preserve">　　八、第十六条修改为：“职工符合本条例第十四条、第十五条的规定，但是有下列情形之一的，不得认定为工伤或者视同工伤：</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“（一）故意犯罪的；</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“（二）醉酒或者吸毒的；</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“（三）自残或者自杀的。”</w:t>
      </w:r>
    </w:p>
    <w:p w:rsidR="00A00BA8" w:rsidRPr="00A00BA8" w:rsidRDefault="00A00BA8" w:rsidP="00A00BA8">
      <w:pPr>
        <w:spacing w:line="400" w:lineRule="exact"/>
        <w:rPr>
          <w:bCs/>
          <w:szCs w:val="21"/>
        </w:rPr>
      </w:pPr>
      <w:r w:rsidRPr="00A00BA8">
        <w:rPr>
          <w:rFonts w:hint="eastAsia"/>
          <w:bCs/>
          <w:szCs w:val="21"/>
        </w:rPr>
        <w:t xml:space="preserve">　　九、第二十条修改为：“社会保险行政部门应当自受理工伤认定申请之日起</w:t>
      </w:r>
      <w:r w:rsidRPr="00A00BA8">
        <w:rPr>
          <w:rFonts w:hint="eastAsia"/>
          <w:bCs/>
          <w:szCs w:val="21"/>
        </w:rPr>
        <w:t>60</w:t>
      </w:r>
      <w:r w:rsidRPr="00A00BA8">
        <w:rPr>
          <w:rFonts w:hint="eastAsia"/>
          <w:bCs/>
          <w:szCs w:val="21"/>
        </w:rPr>
        <w:t>日内作出工伤认</w:t>
      </w:r>
      <w:r w:rsidRPr="00A00BA8">
        <w:rPr>
          <w:rFonts w:hint="eastAsia"/>
          <w:bCs/>
          <w:szCs w:val="21"/>
        </w:rPr>
        <w:lastRenderedPageBreak/>
        <w:t>定的决定，并书面通知申请工伤认定的职工或者其近亲属和该职工所在单位。</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“社会保险行政部门对受理的事实清楚、权利义务明确的工伤认定申请，应当在</w:t>
      </w:r>
      <w:r w:rsidRPr="00A00BA8">
        <w:rPr>
          <w:rFonts w:hint="eastAsia"/>
          <w:bCs/>
          <w:szCs w:val="21"/>
        </w:rPr>
        <w:t>15</w:t>
      </w:r>
      <w:r w:rsidRPr="00A00BA8">
        <w:rPr>
          <w:rFonts w:hint="eastAsia"/>
          <w:bCs/>
          <w:szCs w:val="21"/>
        </w:rPr>
        <w:t>日内作出工伤认定的决定。</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“作出工伤认定决定需要以司法机关或者有关行政主管部门的结论为依据的，在司法机关或者有关行政主管部门尚未作出结论期间，作出工伤认定决定的时限中止。</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“社会保险行政部门工作人员与工伤认定申请人有利害关系的，应当回避。”</w:t>
      </w:r>
    </w:p>
    <w:p w:rsidR="00A00BA8" w:rsidRPr="00A00BA8" w:rsidRDefault="00A00BA8" w:rsidP="00A00BA8">
      <w:pPr>
        <w:spacing w:line="400" w:lineRule="exact"/>
        <w:rPr>
          <w:bCs/>
          <w:szCs w:val="21"/>
        </w:rPr>
      </w:pPr>
      <w:r w:rsidRPr="00A00BA8">
        <w:rPr>
          <w:rFonts w:hint="eastAsia"/>
          <w:bCs/>
          <w:szCs w:val="21"/>
        </w:rPr>
        <w:t xml:space="preserve">　　十、增加一条，作为第二十九条：“劳动能力鉴定委员会依照本条例第二十六条和第二十八条的规定进行再次鉴定和复查鉴定的期限，依照本条例第二十五条第二款的规定执行。”</w:t>
      </w:r>
    </w:p>
    <w:p w:rsidR="00A00BA8" w:rsidRPr="00A00BA8" w:rsidRDefault="00A00BA8" w:rsidP="00A00BA8">
      <w:pPr>
        <w:spacing w:line="400" w:lineRule="exact"/>
        <w:rPr>
          <w:bCs/>
          <w:szCs w:val="21"/>
        </w:rPr>
      </w:pPr>
      <w:r w:rsidRPr="00A00BA8">
        <w:rPr>
          <w:rFonts w:hint="eastAsia"/>
          <w:bCs/>
          <w:szCs w:val="21"/>
        </w:rPr>
        <w:t xml:space="preserve">　　十一、第二十九条改为第三十条，第四款修改为：“职工住院治疗工伤的伙食补助费，以及经医疗机构出具证明，报经办机构同意，工伤职工到统筹地区以外就医所需的交通、食宿费用从工伤保险基金支付，基金支付的具体标准由统筹地区人民政府规定。”</w:t>
      </w:r>
    </w:p>
    <w:p w:rsidR="00A00BA8" w:rsidRPr="00A00BA8" w:rsidRDefault="00A00BA8" w:rsidP="00A00BA8">
      <w:pPr>
        <w:spacing w:line="400" w:lineRule="exact"/>
        <w:rPr>
          <w:bCs/>
          <w:szCs w:val="21"/>
        </w:rPr>
      </w:pPr>
      <w:r w:rsidRPr="00A00BA8">
        <w:rPr>
          <w:rFonts w:hint="eastAsia"/>
          <w:bCs/>
          <w:szCs w:val="21"/>
        </w:rPr>
        <w:t xml:space="preserve">　　第六款修改为：“工伤职工到签订服务协议的医疗机构进行工伤康复的费用，符合规定的，从工伤保险基金支付。”</w:t>
      </w:r>
    </w:p>
    <w:p w:rsidR="00A00BA8" w:rsidRPr="00A00BA8" w:rsidRDefault="00A00BA8" w:rsidP="00A00BA8">
      <w:pPr>
        <w:spacing w:line="400" w:lineRule="exact"/>
        <w:rPr>
          <w:bCs/>
          <w:szCs w:val="21"/>
        </w:rPr>
      </w:pPr>
      <w:r w:rsidRPr="00A00BA8">
        <w:rPr>
          <w:rFonts w:hint="eastAsia"/>
          <w:bCs/>
          <w:szCs w:val="21"/>
        </w:rPr>
        <w:t xml:space="preserve">　　十二、增加一条，作为第三十一条：“社会保险行政部门作出认定为工伤的决定后发生行政复议、行政诉讼的，行政复议和行政诉讼期间不停止支付工伤职工治疗工伤的医疗费用。”</w:t>
      </w:r>
    </w:p>
    <w:p w:rsidR="00A00BA8" w:rsidRPr="00A00BA8" w:rsidRDefault="00A00BA8" w:rsidP="00A00BA8">
      <w:pPr>
        <w:spacing w:line="400" w:lineRule="exact"/>
        <w:rPr>
          <w:bCs/>
          <w:szCs w:val="21"/>
        </w:rPr>
      </w:pPr>
      <w:r w:rsidRPr="00A00BA8">
        <w:rPr>
          <w:rFonts w:hint="eastAsia"/>
          <w:bCs/>
          <w:szCs w:val="21"/>
        </w:rPr>
        <w:t xml:space="preserve">　　十三、第三十三条改为第三十五条，第一款第（一）项修改为：“从工伤保险基金按伤残等级支付一次性伤残补助金，标准为：一级伤残为</w:t>
      </w:r>
      <w:r w:rsidRPr="00A00BA8">
        <w:rPr>
          <w:rFonts w:hint="eastAsia"/>
          <w:bCs/>
          <w:szCs w:val="21"/>
        </w:rPr>
        <w:t>27</w:t>
      </w:r>
      <w:r w:rsidRPr="00A00BA8">
        <w:rPr>
          <w:rFonts w:hint="eastAsia"/>
          <w:bCs/>
          <w:szCs w:val="21"/>
        </w:rPr>
        <w:t>个月的本人工资，二级伤残为</w:t>
      </w:r>
      <w:r w:rsidRPr="00A00BA8">
        <w:rPr>
          <w:rFonts w:hint="eastAsia"/>
          <w:bCs/>
          <w:szCs w:val="21"/>
        </w:rPr>
        <w:t>25</w:t>
      </w:r>
      <w:r w:rsidRPr="00A00BA8">
        <w:rPr>
          <w:rFonts w:hint="eastAsia"/>
          <w:bCs/>
          <w:szCs w:val="21"/>
        </w:rPr>
        <w:t>个月的本人工资，三级伤残为</w:t>
      </w:r>
      <w:r w:rsidRPr="00A00BA8">
        <w:rPr>
          <w:rFonts w:hint="eastAsia"/>
          <w:bCs/>
          <w:szCs w:val="21"/>
        </w:rPr>
        <w:t>23</w:t>
      </w:r>
      <w:r w:rsidRPr="00A00BA8">
        <w:rPr>
          <w:rFonts w:hint="eastAsia"/>
          <w:bCs/>
          <w:szCs w:val="21"/>
        </w:rPr>
        <w:t>个月的本人工资，四级伤残为</w:t>
      </w:r>
      <w:r w:rsidRPr="00A00BA8">
        <w:rPr>
          <w:rFonts w:hint="eastAsia"/>
          <w:bCs/>
          <w:szCs w:val="21"/>
        </w:rPr>
        <w:t>21</w:t>
      </w:r>
      <w:r w:rsidRPr="00A00BA8">
        <w:rPr>
          <w:rFonts w:hint="eastAsia"/>
          <w:bCs/>
          <w:szCs w:val="21"/>
        </w:rPr>
        <w:t>个月的本人工资；”</w:t>
      </w:r>
    </w:p>
    <w:p w:rsidR="00A00BA8" w:rsidRPr="00A00BA8" w:rsidRDefault="00A00BA8" w:rsidP="00A00BA8">
      <w:pPr>
        <w:spacing w:line="400" w:lineRule="exact"/>
        <w:rPr>
          <w:bCs/>
          <w:szCs w:val="21"/>
        </w:rPr>
      </w:pPr>
      <w:r w:rsidRPr="00A00BA8">
        <w:rPr>
          <w:rFonts w:hint="eastAsia"/>
          <w:bCs/>
          <w:szCs w:val="21"/>
        </w:rPr>
        <w:t xml:space="preserve">　　第一款第（三）项修改为：“工伤职工达到退休年龄并办理退休手续后，停发伤残津贴，按照国家有关规定享受基本养老保险待遇。基本养老保险待遇低于伤残津贴的，由工伤保险基金补足差额。”</w:t>
      </w:r>
    </w:p>
    <w:p w:rsidR="00A00BA8" w:rsidRPr="00A00BA8" w:rsidRDefault="00A00BA8" w:rsidP="00A00BA8">
      <w:pPr>
        <w:spacing w:line="400" w:lineRule="exact"/>
        <w:rPr>
          <w:bCs/>
          <w:szCs w:val="21"/>
        </w:rPr>
      </w:pPr>
      <w:r w:rsidRPr="00A00BA8">
        <w:rPr>
          <w:rFonts w:hint="eastAsia"/>
          <w:bCs/>
          <w:szCs w:val="21"/>
        </w:rPr>
        <w:t xml:space="preserve">　　十四、第三十四条改为第三十六条，第一款第（一）项修改为：“从工伤保险基金按伤残等级支付一次性伤残补助金，标准为：五级伤残为</w:t>
      </w:r>
      <w:r w:rsidRPr="00A00BA8">
        <w:rPr>
          <w:rFonts w:hint="eastAsia"/>
          <w:bCs/>
          <w:szCs w:val="21"/>
        </w:rPr>
        <w:t>18</w:t>
      </w:r>
      <w:r w:rsidRPr="00A00BA8">
        <w:rPr>
          <w:rFonts w:hint="eastAsia"/>
          <w:bCs/>
          <w:szCs w:val="21"/>
        </w:rPr>
        <w:t>个月的本人工资，六级伤残为</w:t>
      </w:r>
      <w:r w:rsidRPr="00A00BA8">
        <w:rPr>
          <w:rFonts w:hint="eastAsia"/>
          <w:bCs/>
          <w:szCs w:val="21"/>
        </w:rPr>
        <w:t>16</w:t>
      </w:r>
      <w:r w:rsidRPr="00A00BA8">
        <w:rPr>
          <w:rFonts w:hint="eastAsia"/>
          <w:bCs/>
          <w:szCs w:val="21"/>
        </w:rPr>
        <w:t>个月的本人工资；”</w:t>
      </w:r>
    </w:p>
    <w:p w:rsidR="00A00BA8" w:rsidRPr="00A00BA8" w:rsidRDefault="00A00BA8" w:rsidP="00A00BA8">
      <w:pPr>
        <w:spacing w:line="400" w:lineRule="exact"/>
        <w:rPr>
          <w:bCs/>
          <w:szCs w:val="21"/>
        </w:rPr>
      </w:pPr>
      <w:r w:rsidRPr="00A00BA8">
        <w:rPr>
          <w:rFonts w:hint="eastAsia"/>
          <w:bCs/>
          <w:szCs w:val="21"/>
        </w:rPr>
        <w:t xml:space="preserve">　　第二款修改为：“经工伤职工本人提出，该职工可以与用人单位解除或者终止劳动关系，由工伤保险基金支付一次性工伤医疗补助金，由用人单位支付一次性伤残就业补助金。一次性工伤医疗补助金和一次性伤残就业补助金的具体标准由省、自治区、直辖市人民政府规定。”</w:t>
      </w:r>
    </w:p>
    <w:p w:rsidR="00A00BA8" w:rsidRPr="00A00BA8" w:rsidRDefault="00A00BA8" w:rsidP="00A00BA8">
      <w:pPr>
        <w:spacing w:line="400" w:lineRule="exact"/>
        <w:rPr>
          <w:bCs/>
          <w:szCs w:val="21"/>
        </w:rPr>
      </w:pPr>
      <w:r w:rsidRPr="00A00BA8">
        <w:rPr>
          <w:rFonts w:hint="eastAsia"/>
          <w:bCs/>
          <w:szCs w:val="21"/>
        </w:rPr>
        <w:t xml:space="preserve">　　十五、第三十五条改为第三十七条，修改为：“职工因工致残被鉴定为七级至十级伤残的，享受以下待遇：</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“（一）从工伤保险基金按伤残等级支付一次性伤残补助金，标准为：七级伤残为</w:t>
      </w:r>
      <w:r w:rsidRPr="00A00BA8">
        <w:rPr>
          <w:rFonts w:hint="eastAsia"/>
          <w:bCs/>
          <w:szCs w:val="21"/>
        </w:rPr>
        <w:t>13</w:t>
      </w:r>
      <w:r w:rsidRPr="00A00BA8">
        <w:rPr>
          <w:rFonts w:hint="eastAsia"/>
          <w:bCs/>
          <w:szCs w:val="21"/>
        </w:rPr>
        <w:t>个月的本人工资，八级伤残为</w:t>
      </w:r>
      <w:r w:rsidRPr="00A00BA8">
        <w:rPr>
          <w:rFonts w:hint="eastAsia"/>
          <w:bCs/>
          <w:szCs w:val="21"/>
        </w:rPr>
        <w:t>11</w:t>
      </w:r>
      <w:r w:rsidRPr="00A00BA8">
        <w:rPr>
          <w:rFonts w:hint="eastAsia"/>
          <w:bCs/>
          <w:szCs w:val="21"/>
        </w:rPr>
        <w:t>个月的本人工资，九级伤残为</w:t>
      </w:r>
      <w:r w:rsidRPr="00A00BA8">
        <w:rPr>
          <w:rFonts w:hint="eastAsia"/>
          <w:bCs/>
          <w:szCs w:val="21"/>
        </w:rPr>
        <w:t>9</w:t>
      </w:r>
      <w:r w:rsidRPr="00A00BA8">
        <w:rPr>
          <w:rFonts w:hint="eastAsia"/>
          <w:bCs/>
          <w:szCs w:val="21"/>
        </w:rPr>
        <w:t>个月的本人工资，十级伤残为</w:t>
      </w:r>
      <w:r w:rsidRPr="00A00BA8">
        <w:rPr>
          <w:rFonts w:hint="eastAsia"/>
          <w:bCs/>
          <w:szCs w:val="21"/>
        </w:rPr>
        <w:t>7</w:t>
      </w:r>
      <w:r w:rsidRPr="00A00BA8">
        <w:rPr>
          <w:rFonts w:hint="eastAsia"/>
          <w:bCs/>
          <w:szCs w:val="21"/>
        </w:rPr>
        <w:t>个月的本人工资；</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二）劳动、聘用合同期满终止，或者职工本人提出解除劳动、聘用合同的，由工伤保险基金支付一次性工伤医疗补助金，由用人单位支付一次性伤残就业补助金。一次性工伤医疗补助金和一次性伤残就业补助金的具体标准由省、自治区、直辖市人民政府规定。”</w:t>
      </w:r>
    </w:p>
    <w:p w:rsidR="00A00BA8" w:rsidRPr="00A00BA8" w:rsidRDefault="00A00BA8" w:rsidP="00A00BA8">
      <w:pPr>
        <w:spacing w:line="400" w:lineRule="exact"/>
        <w:rPr>
          <w:bCs/>
          <w:szCs w:val="21"/>
        </w:rPr>
      </w:pPr>
      <w:r w:rsidRPr="00A00BA8">
        <w:rPr>
          <w:rFonts w:hint="eastAsia"/>
          <w:bCs/>
          <w:szCs w:val="21"/>
        </w:rPr>
        <w:t xml:space="preserve">　　十六、第三十七条改为第三十九条，第一款第（三）项修改为：“一次性工亡补助金标准为上一年度全国城镇居民人均可支配收入的</w:t>
      </w:r>
      <w:r w:rsidRPr="00A00BA8">
        <w:rPr>
          <w:rFonts w:hint="eastAsia"/>
          <w:bCs/>
          <w:szCs w:val="21"/>
        </w:rPr>
        <w:t>20</w:t>
      </w:r>
      <w:r w:rsidRPr="00A00BA8">
        <w:rPr>
          <w:rFonts w:hint="eastAsia"/>
          <w:bCs/>
          <w:szCs w:val="21"/>
        </w:rPr>
        <w:t>倍。”</w:t>
      </w:r>
    </w:p>
    <w:p w:rsidR="00A00BA8" w:rsidRPr="00A00BA8" w:rsidRDefault="00A00BA8" w:rsidP="00A00BA8">
      <w:pPr>
        <w:spacing w:line="400" w:lineRule="exact"/>
        <w:rPr>
          <w:bCs/>
          <w:szCs w:val="21"/>
        </w:rPr>
      </w:pPr>
      <w:r w:rsidRPr="00A00BA8">
        <w:rPr>
          <w:rFonts w:hint="eastAsia"/>
          <w:bCs/>
          <w:szCs w:val="21"/>
        </w:rPr>
        <w:t xml:space="preserve">　　十七、第四十条改为第四十二条，删去第（四）项。</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十八、第四十一条改为第四十三条，第四款修改为：“企业破产的，在破产清算时依法拨付应</w:t>
      </w:r>
      <w:r w:rsidRPr="00A00BA8">
        <w:rPr>
          <w:rFonts w:hint="eastAsia"/>
          <w:bCs/>
          <w:szCs w:val="21"/>
        </w:rPr>
        <w:lastRenderedPageBreak/>
        <w:t>当由单位支付的工伤保险待遇费用。”</w:t>
      </w:r>
    </w:p>
    <w:p w:rsidR="00A00BA8" w:rsidRPr="00A00BA8" w:rsidRDefault="00A00BA8" w:rsidP="00A00BA8">
      <w:pPr>
        <w:spacing w:line="400" w:lineRule="exact"/>
        <w:rPr>
          <w:bCs/>
          <w:szCs w:val="21"/>
        </w:rPr>
      </w:pPr>
      <w:r w:rsidRPr="00A00BA8">
        <w:rPr>
          <w:rFonts w:hint="eastAsia"/>
          <w:bCs/>
          <w:szCs w:val="21"/>
        </w:rPr>
        <w:t xml:space="preserve">　　十九、第五十三条改为第五十五条，修改为：“有下列情形之一的，有关单位或者个人可以依法申请行政复议，也可以依法向人民法院提起行政诉讼：</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“（一）申请工伤认定的职工或者其近亲属、该职工所在单位对工伤认定申请不予受理的决定不服的；</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“（二）申请工伤认定的职工或者其近亲属、该职工所在单位对工伤认定结论不服的；</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“（三）用人单位对经办机构确定的单位缴费费率不服的；</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“（四）签订服务协议的医疗机构、辅助器具配置机构认为经办机构未履行有关协议或者规定的；</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“（五）工伤职工或者其近亲属对经办机构核定的工伤保险待遇有异议的。”</w:t>
      </w:r>
    </w:p>
    <w:p w:rsidR="00A00BA8" w:rsidRPr="00A00BA8" w:rsidRDefault="00A00BA8" w:rsidP="00A00BA8">
      <w:pPr>
        <w:spacing w:line="400" w:lineRule="exact"/>
        <w:rPr>
          <w:bCs/>
          <w:szCs w:val="21"/>
        </w:rPr>
      </w:pPr>
      <w:r w:rsidRPr="00A00BA8">
        <w:rPr>
          <w:rFonts w:hint="eastAsia"/>
          <w:bCs/>
          <w:szCs w:val="21"/>
        </w:rPr>
        <w:t xml:space="preserve">　　二十、第五十八条改为第六十条，修改为：“用人单位、工伤职工或者其近亲属骗取工伤保险待遇，医疗机构、辅助器具配置机构骗取工伤保险基金支出的，由社会保险行政部门责令退还，处骗取金额</w:t>
      </w:r>
      <w:r w:rsidRPr="00A00BA8">
        <w:rPr>
          <w:rFonts w:hint="eastAsia"/>
          <w:bCs/>
          <w:szCs w:val="21"/>
        </w:rPr>
        <w:t>2</w:t>
      </w:r>
      <w:r w:rsidRPr="00A00BA8">
        <w:rPr>
          <w:rFonts w:hint="eastAsia"/>
          <w:bCs/>
          <w:szCs w:val="21"/>
        </w:rPr>
        <w:t>倍以上</w:t>
      </w:r>
      <w:r w:rsidRPr="00A00BA8">
        <w:rPr>
          <w:rFonts w:hint="eastAsia"/>
          <w:bCs/>
          <w:szCs w:val="21"/>
        </w:rPr>
        <w:t>5</w:t>
      </w:r>
      <w:r w:rsidRPr="00A00BA8">
        <w:rPr>
          <w:rFonts w:hint="eastAsia"/>
          <w:bCs/>
          <w:szCs w:val="21"/>
        </w:rPr>
        <w:t>倍以下的罚款；情节严重，构成犯罪的，依法追究刑事责任。”</w:t>
      </w:r>
    </w:p>
    <w:p w:rsidR="00A00BA8" w:rsidRPr="00A00BA8" w:rsidRDefault="00A00BA8" w:rsidP="00A00BA8">
      <w:pPr>
        <w:spacing w:line="400" w:lineRule="exact"/>
        <w:rPr>
          <w:bCs/>
          <w:szCs w:val="21"/>
        </w:rPr>
      </w:pPr>
      <w:r w:rsidRPr="00A00BA8">
        <w:rPr>
          <w:rFonts w:hint="eastAsia"/>
          <w:bCs/>
          <w:szCs w:val="21"/>
        </w:rPr>
        <w:t xml:space="preserve">　　二十一、第六十条改为第六十二条，修改为：“用人单位依照本条例规定应当参加工伤保险而未参加的，由社会保险行政部门责令限期参加，补缴应当缴纳的工伤保险费，并自欠缴之日起，按日加收万分之五的滞纳金；逾期仍不缴纳的，处欠缴数额</w:t>
      </w:r>
      <w:r w:rsidRPr="00A00BA8">
        <w:rPr>
          <w:rFonts w:hint="eastAsia"/>
          <w:bCs/>
          <w:szCs w:val="21"/>
        </w:rPr>
        <w:t>1</w:t>
      </w:r>
      <w:r w:rsidRPr="00A00BA8">
        <w:rPr>
          <w:rFonts w:hint="eastAsia"/>
          <w:bCs/>
          <w:szCs w:val="21"/>
        </w:rPr>
        <w:t>倍以上</w:t>
      </w:r>
      <w:r w:rsidRPr="00A00BA8">
        <w:rPr>
          <w:rFonts w:hint="eastAsia"/>
          <w:bCs/>
          <w:szCs w:val="21"/>
        </w:rPr>
        <w:t>3</w:t>
      </w:r>
      <w:r w:rsidRPr="00A00BA8">
        <w:rPr>
          <w:rFonts w:hint="eastAsia"/>
          <w:bCs/>
          <w:szCs w:val="21"/>
        </w:rPr>
        <w:t>倍以下的罚款。</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“依照本条例规定应当参加工伤保险而未参加工伤保险的用人单位职工发生工伤的，由该用人单位按照本条例规定的工伤保险待遇项目和标准支付费用。</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“用人单位参加工伤保险并补缴应当缴纳的工伤保险费、滞纳金后，由工伤保险基金和用人单位依照本条例的规定支付新发生的费用。”</w:t>
      </w:r>
    </w:p>
    <w:p w:rsidR="00A00BA8" w:rsidRPr="00A00BA8" w:rsidRDefault="00A00BA8" w:rsidP="00A00BA8">
      <w:pPr>
        <w:spacing w:line="400" w:lineRule="exact"/>
        <w:rPr>
          <w:bCs/>
          <w:szCs w:val="21"/>
        </w:rPr>
      </w:pPr>
      <w:r w:rsidRPr="00A00BA8">
        <w:rPr>
          <w:rFonts w:hint="eastAsia"/>
          <w:bCs/>
          <w:szCs w:val="21"/>
        </w:rPr>
        <w:t xml:space="preserve">　　二十二、增加一条，作为第六十三条：“用人单位违反本条例第十九条的规定，拒不协助社会保险行政部门对事故进行调查核实的，由社会保险行政部门责令改正，处</w:t>
      </w:r>
      <w:r w:rsidRPr="00A00BA8">
        <w:rPr>
          <w:rFonts w:hint="eastAsia"/>
          <w:bCs/>
          <w:szCs w:val="21"/>
        </w:rPr>
        <w:t>2000</w:t>
      </w:r>
      <w:r w:rsidRPr="00A00BA8">
        <w:rPr>
          <w:rFonts w:hint="eastAsia"/>
          <w:bCs/>
          <w:szCs w:val="21"/>
        </w:rPr>
        <w:t>元以上</w:t>
      </w:r>
      <w:r w:rsidRPr="00A00BA8">
        <w:rPr>
          <w:rFonts w:hint="eastAsia"/>
          <w:bCs/>
          <w:szCs w:val="21"/>
        </w:rPr>
        <w:t>2</w:t>
      </w:r>
      <w:r w:rsidRPr="00A00BA8">
        <w:rPr>
          <w:rFonts w:hint="eastAsia"/>
          <w:bCs/>
          <w:szCs w:val="21"/>
        </w:rPr>
        <w:t>万元以下的罚款。”</w:t>
      </w:r>
    </w:p>
    <w:p w:rsidR="00A00BA8" w:rsidRPr="00A00BA8" w:rsidRDefault="00A00BA8" w:rsidP="00A00BA8">
      <w:pPr>
        <w:spacing w:line="400" w:lineRule="exact"/>
        <w:rPr>
          <w:bCs/>
          <w:szCs w:val="21"/>
        </w:rPr>
      </w:pPr>
      <w:r w:rsidRPr="00A00BA8">
        <w:rPr>
          <w:rFonts w:hint="eastAsia"/>
          <w:bCs/>
          <w:szCs w:val="21"/>
        </w:rPr>
        <w:t xml:space="preserve">　　二十三、第六十一条改为第六十四条，删去第一款。</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二十四、第六十二条改为第六十五条，修改为：“公务员和参照公务员法管理的事业单位、社会团体的工作人员因工作遭受事故伤害或者患职业病的，由所在单位支付费用。具体办法由国务院社会保险行政部门会同国务院财政部门规定。”</w:t>
      </w:r>
    </w:p>
    <w:p w:rsidR="00A00BA8" w:rsidRPr="00A00BA8" w:rsidRDefault="00A00BA8" w:rsidP="00A00BA8">
      <w:pPr>
        <w:spacing w:line="400" w:lineRule="exact"/>
        <w:rPr>
          <w:bCs/>
          <w:szCs w:val="21"/>
        </w:rPr>
      </w:pPr>
      <w:r w:rsidRPr="00A00BA8">
        <w:rPr>
          <w:rFonts w:hint="eastAsia"/>
          <w:bCs/>
          <w:szCs w:val="21"/>
        </w:rPr>
        <w:t xml:space="preserve">　　此外，对条文的个别文字作了修改，对条文的顺序作了相应调整。</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本决定自</w:t>
      </w:r>
      <w:r w:rsidRPr="00A00BA8">
        <w:rPr>
          <w:rFonts w:hint="eastAsia"/>
          <w:bCs/>
          <w:szCs w:val="21"/>
        </w:rPr>
        <w:t>2011</w:t>
      </w:r>
      <w:r w:rsidRPr="00A00BA8">
        <w:rPr>
          <w:rFonts w:hint="eastAsia"/>
          <w:bCs/>
          <w:szCs w:val="21"/>
        </w:rPr>
        <w:t>年</w:t>
      </w:r>
      <w:r w:rsidRPr="00A00BA8">
        <w:rPr>
          <w:rFonts w:hint="eastAsia"/>
          <w:bCs/>
          <w:szCs w:val="21"/>
        </w:rPr>
        <w:t>1</w:t>
      </w:r>
      <w:r w:rsidRPr="00A00BA8">
        <w:rPr>
          <w:rFonts w:hint="eastAsia"/>
          <w:bCs/>
          <w:szCs w:val="21"/>
        </w:rPr>
        <w:t>月</w:t>
      </w:r>
      <w:r w:rsidRPr="00A00BA8">
        <w:rPr>
          <w:rFonts w:hint="eastAsia"/>
          <w:bCs/>
          <w:szCs w:val="21"/>
        </w:rPr>
        <w:t>1</w:t>
      </w:r>
      <w:r w:rsidRPr="00A00BA8">
        <w:rPr>
          <w:rFonts w:hint="eastAsia"/>
          <w:bCs/>
          <w:szCs w:val="21"/>
        </w:rPr>
        <w:t>日起施行。</w:t>
      </w:r>
    </w:p>
    <w:p w:rsidR="00A00BA8" w:rsidRPr="00A00BA8" w:rsidRDefault="00A00BA8" w:rsidP="00A00BA8">
      <w:pPr>
        <w:spacing w:line="400" w:lineRule="exact"/>
        <w:rPr>
          <w:bCs/>
          <w:szCs w:val="21"/>
        </w:rPr>
      </w:pPr>
      <w:r w:rsidRPr="00A00BA8">
        <w:rPr>
          <w:rFonts w:hint="eastAsia"/>
          <w:bCs/>
          <w:szCs w:val="21"/>
        </w:rPr>
        <w:t xml:space="preserve"> </w:t>
      </w:r>
      <w:r w:rsidRPr="00A00BA8">
        <w:rPr>
          <w:rFonts w:hint="eastAsia"/>
          <w:bCs/>
          <w:szCs w:val="21"/>
        </w:rPr>
        <w:t xml:space="preserve">　　《工伤保险条例》根据本决定作相应的修改，重新公布。本条例施行后本决定施行前受到事故伤害或者患职业病的职工尚未完成工伤认定的，依照本决定的规定执行。</w:t>
      </w:r>
    </w:p>
    <w:sectPr w:rsidR="00A00BA8" w:rsidRPr="00A00BA8" w:rsidSect="00C81713">
      <w:pgSz w:w="11906" w:h="16838"/>
      <w:pgMar w:top="1134" w:right="1418" w:bottom="56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350"/>
    <w:rsid w:val="00191350"/>
    <w:rsid w:val="008C42D2"/>
    <w:rsid w:val="00A00BA8"/>
    <w:rsid w:val="00C81713"/>
    <w:rsid w:val="00F65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00B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00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5</cp:revision>
  <dcterms:created xsi:type="dcterms:W3CDTF">2013-04-24T06:53:00Z</dcterms:created>
  <dcterms:modified xsi:type="dcterms:W3CDTF">2013-04-24T10:28:00Z</dcterms:modified>
</cp:coreProperties>
</file>