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5D" w:rsidRDefault="009E555D" w:rsidP="009E555D">
      <w:pPr>
        <w:spacing w:afterLines="100"/>
        <w:jc w:val="center"/>
        <w:outlineLvl w:val="0"/>
        <w:rPr>
          <w:rFonts w:ascii="宋体" w:hAnsi="宋体" w:cs="宋体" w:hint="eastAsia"/>
          <w:b/>
          <w:bCs/>
          <w:kern w:val="36"/>
          <w:sz w:val="32"/>
          <w:szCs w:val="32"/>
        </w:rPr>
      </w:pPr>
      <w:bookmarkStart w:id="0" w:name="_Toc358447618"/>
      <w:r w:rsidRPr="00953DD1">
        <w:rPr>
          <w:rFonts w:ascii="宋体" w:hAnsi="宋体" w:hint="eastAsia"/>
          <w:b/>
          <w:sz w:val="32"/>
          <w:szCs w:val="32"/>
        </w:rPr>
        <w:t>北京中石大新元投资有限公司</w:t>
      </w:r>
      <w:r w:rsidRPr="00953DD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部门公务用车</w:t>
      </w:r>
      <w:r w:rsidRPr="00953DD1">
        <w:rPr>
          <w:rFonts w:ascii="宋体" w:hAnsi="宋体" w:cs="宋体" w:hint="eastAsia"/>
          <w:b/>
          <w:bCs/>
          <w:kern w:val="36"/>
          <w:sz w:val="32"/>
          <w:szCs w:val="32"/>
        </w:rPr>
        <w:t>管理办法</w:t>
      </w:r>
      <w:bookmarkEnd w:id="0"/>
    </w:p>
    <w:p w:rsidR="009E555D" w:rsidRPr="00953DD1" w:rsidRDefault="009E555D" w:rsidP="009E555D">
      <w:pPr>
        <w:widowControl/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为严格控制车辆使用，节约车辆经费支出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，提高公务用车效益，结合校办企业总公司部门公务用车实际情况，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作如下规定。</w:t>
      </w:r>
    </w:p>
    <w:p w:rsidR="009E555D" w:rsidRPr="00953DD1" w:rsidRDefault="009E555D" w:rsidP="009E555D">
      <w:pPr>
        <w:widowControl/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1、</w:t>
      </w:r>
      <w:r w:rsidRPr="00953DD1">
        <w:rPr>
          <w:rFonts w:ascii="宋体" w:hAnsi="宋体" w:cs="宋体" w:hint="eastAsia"/>
          <w:kern w:val="0"/>
          <w:sz w:val="28"/>
          <w:szCs w:val="28"/>
        </w:rPr>
        <w:t>建立健全公务车申请登记制度。使用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公车须提前申请</w:t>
      </w:r>
      <w:r w:rsidRPr="00953DD1">
        <w:rPr>
          <w:rFonts w:ascii="宋体" w:hAnsi="宋体" w:cs="宋体" w:hint="eastAsia"/>
          <w:kern w:val="0"/>
          <w:sz w:val="28"/>
          <w:szCs w:val="28"/>
        </w:rPr>
        <w:t>登记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953DD1">
        <w:rPr>
          <w:rFonts w:ascii="宋体" w:hAnsi="宋体" w:hint="eastAsia"/>
          <w:sz w:val="28"/>
          <w:szCs w:val="28"/>
        </w:rPr>
        <w:t>申请人应在校产网页下载中心下载填写《申请</w:t>
      </w:r>
      <w:r w:rsidRPr="00953DD1">
        <w:rPr>
          <w:rFonts w:ascii="宋体" w:hAnsi="宋体" w:cs="宋体" w:hint="eastAsia"/>
          <w:kern w:val="0"/>
          <w:sz w:val="28"/>
          <w:szCs w:val="28"/>
        </w:rPr>
        <w:t>登记</w:t>
      </w:r>
      <w:r w:rsidRPr="00953DD1">
        <w:rPr>
          <w:rFonts w:ascii="宋体" w:hAnsi="宋体" w:hint="eastAsia"/>
          <w:sz w:val="28"/>
          <w:szCs w:val="28"/>
        </w:rPr>
        <w:t>单》提交申请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9E555D" w:rsidRPr="00953DD1" w:rsidRDefault="009E555D" w:rsidP="009E555D">
      <w:pPr>
        <w:widowControl/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2、</w:t>
      </w:r>
      <w:r w:rsidRPr="00953DD1">
        <w:rPr>
          <w:rFonts w:ascii="宋体" w:hAnsi="宋体" w:hint="eastAsia"/>
          <w:sz w:val="28"/>
          <w:szCs w:val="28"/>
        </w:rPr>
        <w:t>《申请</w:t>
      </w:r>
      <w:r w:rsidRPr="00953DD1">
        <w:rPr>
          <w:rFonts w:ascii="宋体" w:hAnsi="宋体" w:cs="宋体" w:hint="eastAsia"/>
          <w:kern w:val="0"/>
          <w:sz w:val="28"/>
          <w:szCs w:val="28"/>
        </w:rPr>
        <w:t>登记</w:t>
      </w:r>
      <w:r w:rsidRPr="00953DD1">
        <w:rPr>
          <w:rFonts w:ascii="宋体" w:hAnsi="宋体" w:hint="eastAsia"/>
          <w:sz w:val="28"/>
          <w:szCs w:val="28"/>
        </w:rPr>
        <w:t>单》由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部门经理签字同意，</w:t>
      </w:r>
      <w:r w:rsidRPr="00953DD1">
        <w:rPr>
          <w:rFonts w:ascii="宋体" w:hAnsi="宋体" w:cs="宋体" w:hint="eastAsia"/>
          <w:kern w:val="0"/>
          <w:sz w:val="28"/>
          <w:szCs w:val="28"/>
        </w:rPr>
        <w:t>公务用车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主管领导审核签字，交</w:t>
      </w:r>
      <w:r w:rsidRPr="00953DD1">
        <w:rPr>
          <w:rFonts w:ascii="宋体" w:hAnsi="宋体" w:hint="eastAsia"/>
          <w:sz w:val="28"/>
          <w:szCs w:val="28"/>
        </w:rPr>
        <w:t>办公室备案。</w:t>
      </w:r>
    </w:p>
    <w:p w:rsidR="009E555D" w:rsidRPr="00953DD1" w:rsidRDefault="009E555D" w:rsidP="009E555D">
      <w:pPr>
        <w:widowControl/>
        <w:ind w:firstLineChars="200" w:firstLine="560"/>
        <w:rPr>
          <w:rFonts w:ascii="宋体" w:hAnsi="宋体" w:hint="eastAsia"/>
          <w:sz w:val="28"/>
          <w:szCs w:val="28"/>
        </w:rPr>
      </w:pP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3、提交</w:t>
      </w:r>
      <w:r w:rsidRPr="00953DD1">
        <w:rPr>
          <w:rFonts w:ascii="宋体" w:hAnsi="宋体" w:hint="eastAsia"/>
          <w:sz w:val="28"/>
          <w:szCs w:val="28"/>
        </w:rPr>
        <w:t>《申请</w:t>
      </w:r>
      <w:r w:rsidRPr="00953DD1">
        <w:rPr>
          <w:rFonts w:ascii="宋体" w:hAnsi="宋体" w:cs="宋体" w:hint="eastAsia"/>
          <w:kern w:val="0"/>
          <w:sz w:val="28"/>
          <w:szCs w:val="28"/>
        </w:rPr>
        <w:t>登记</w:t>
      </w:r>
      <w:r w:rsidRPr="00953DD1">
        <w:rPr>
          <w:rFonts w:ascii="宋体" w:hAnsi="宋体" w:hint="eastAsia"/>
          <w:sz w:val="28"/>
          <w:szCs w:val="28"/>
        </w:rPr>
        <w:t>单》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后申请人可直向</w:t>
      </w:r>
      <w:r w:rsidRPr="00953DD1">
        <w:rPr>
          <w:rFonts w:ascii="宋体" w:hAnsi="宋体" w:hint="eastAsia"/>
          <w:sz w:val="28"/>
          <w:szCs w:val="28"/>
        </w:rPr>
        <w:t>学校车队要车，用车结束后应核对公里数及费用并在学校车队用车单上签字。</w:t>
      </w:r>
    </w:p>
    <w:p w:rsidR="009E555D" w:rsidRPr="00953DD1" w:rsidRDefault="009E555D" w:rsidP="009E555D">
      <w:pPr>
        <w:widowControl/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953DD1">
        <w:rPr>
          <w:rFonts w:ascii="宋体" w:hAnsi="宋体" w:hint="eastAsia"/>
          <w:sz w:val="28"/>
          <w:szCs w:val="28"/>
        </w:rPr>
        <w:t>4、公务用车 (学校车队费用根据用车回执单)，核算缴费由办公室统一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负责管理，原则上未经申请</w:t>
      </w:r>
      <w:r w:rsidRPr="00953DD1">
        <w:rPr>
          <w:rFonts w:ascii="宋体" w:hAnsi="宋体" w:hint="eastAsia"/>
          <w:sz w:val="28"/>
          <w:szCs w:val="28"/>
        </w:rPr>
        <w:t>登记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用车，不予结账</w:t>
      </w:r>
      <w:r w:rsidRPr="00953DD1">
        <w:rPr>
          <w:rFonts w:ascii="宋体" w:hAnsi="宋体" w:cs="宋体" w:hint="eastAsia"/>
          <w:kern w:val="0"/>
          <w:sz w:val="28"/>
          <w:szCs w:val="28"/>
        </w:rPr>
        <w:t>报销</w:t>
      </w:r>
      <w:r w:rsidRPr="00953DD1">
        <w:rPr>
          <w:rFonts w:ascii="宋体" w:hAnsi="宋体" w:hint="eastAsia"/>
          <w:sz w:val="28"/>
          <w:szCs w:val="28"/>
        </w:rPr>
        <w:t>。</w:t>
      </w:r>
    </w:p>
    <w:p w:rsidR="009E555D" w:rsidRPr="00953DD1" w:rsidRDefault="009E555D" w:rsidP="009E555D">
      <w:pPr>
        <w:widowControl/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953DD1">
        <w:rPr>
          <w:rFonts w:ascii="宋体" w:hAnsi="宋体" w:cs="宋体" w:hint="eastAsia"/>
          <w:kern w:val="0"/>
          <w:sz w:val="28"/>
          <w:szCs w:val="28"/>
        </w:rPr>
        <w:t>5、私车公用填写</w:t>
      </w:r>
      <w:r w:rsidRPr="00953DD1">
        <w:rPr>
          <w:rFonts w:ascii="宋体" w:hAnsi="宋体" w:hint="eastAsia"/>
          <w:sz w:val="28"/>
          <w:szCs w:val="28"/>
        </w:rPr>
        <w:t>《申请</w:t>
      </w:r>
      <w:r w:rsidRPr="00953DD1">
        <w:rPr>
          <w:rFonts w:ascii="宋体" w:hAnsi="宋体" w:cs="宋体" w:hint="eastAsia"/>
          <w:kern w:val="0"/>
          <w:sz w:val="28"/>
          <w:szCs w:val="28"/>
        </w:rPr>
        <w:t>登记</w:t>
      </w:r>
      <w:r w:rsidRPr="00953DD1">
        <w:rPr>
          <w:rFonts w:ascii="宋体" w:hAnsi="宋体" w:hint="eastAsia"/>
          <w:sz w:val="28"/>
          <w:szCs w:val="28"/>
        </w:rPr>
        <w:t>单》并在(用车类别)注明</w:t>
      </w:r>
      <w:r w:rsidRPr="00953DD1">
        <w:rPr>
          <w:rFonts w:ascii="宋体" w:hAnsi="宋体" w:cs="宋体" w:hint="eastAsia"/>
          <w:kern w:val="0"/>
          <w:sz w:val="28"/>
          <w:szCs w:val="28"/>
        </w:rPr>
        <w:t>私车公用，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部门经理签字，</w:t>
      </w:r>
      <w:r w:rsidRPr="00953DD1">
        <w:rPr>
          <w:rFonts w:ascii="宋体" w:hAnsi="宋体" w:cs="宋体" w:hint="eastAsia"/>
          <w:kern w:val="0"/>
          <w:sz w:val="28"/>
          <w:szCs w:val="28"/>
        </w:rPr>
        <w:t>公务用车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主管领导签字，</w:t>
      </w:r>
      <w:r w:rsidRPr="00953DD1">
        <w:rPr>
          <w:rFonts w:ascii="宋体" w:hAnsi="宋体" w:cs="宋体" w:hint="eastAsia"/>
          <w:kern w:val="0"/>
          <w:sz w:val="28"/>
          <w:szCs w:val="28"/>
        </w:rPr>
        <w:t>每月一次(</w:t>
      </w:r>
      <w:smartTag w:uri="urn:schemas-microsoft-com:office:smarttags" w:element="chmetcnv">
        <w:smartTagPr>
          <w:attr w:name="UnitName" w:val="k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53DD1">
          <w:rPr>
            <w:rFonts w:ascii="宋体" w:hAnsi="宋体" w:cs="宋体" w:hint="eastAsia"/>
            <w:kern w:val="0"/>
            <w:sz w:val="28"/>
            <w:szCs w:val="28"/>
          </w:rPr>
          <w:t>100km</w:t>
        </w:r>
      </w:smartTag>
      <w:r w:rsidRPr="00953DD1">
        <w:rPr>
          <w:rFonts w:ascii="宋体" w:hAnsi="宋体" w:cs="宋体" w:hint="eastAsia"/>
          <w:kern w:val="0"/>
          <w:sz w:val="28"/>
          <w:szCs w:val="28"/>
        </w:rPr>
        <w:t>/</w:t>
      </w:r>
      <w:smartTag w:uri="urn:schemas-microsoft-com:office:smarttags" w:element="chmetcnv">
        <w:smartTagPr>
          <w:attr w:name="UnitName" w:val="l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953DD1">
          <w:rPr>
            <w:rFonts w:ascii="宋体" w:hAnsi="宋体" w:cs="宋体" w:hint="eastAsia"/>
            <w:kern w:val="0"/>
            <w:sz w:val="28"/>
            <w:szCs w:val="28"/>
          </w:rPr>
          <w:t>15L</w:t>
        </w:r>
      </w:smartTag>
      <w:r w:rsidRPr="00953DD1">
        <w:rPr>
          <w:rFonts w:ascii="宋体" w:hAnsi="宋体" w:cs="宋体" w:hint="eastAsia"/>
          <w:kern w:val="0"/>
          <w:sz w:val="28"/>
          <w:szCs w:val="28"/>
        </w:rPr>
        <w:t>)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，报销燃油成本费。</w:t>
      </w:r>
    </w:p>
    <w:p w:rsidR="009E555D" w:rsidRPr="00953DD1" w:rsidRDefault="009E555D" w:rsidP="009E555D">
      <w:pPr>
        <w:widowControl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 w:rsidRPr="00953DD1">
        <w:rPr>
          <w:rFonts w:ascii="宋体" w:hAnsi="宋体" w:cs="宋体" w:hint="eastAsia"/>
          <w:kern w:val="0"/>
          <w:sz w:val="28"/>
          <w:szCs w:val="28"/>
        </w:rPr>
        <w:t>6、非</w:t>
      </w:r>
      <w:r w:rsidRPr="00953DD1">
        <w:rPr>
          <w:rFonts w:ascii="宋体" w:hAnsi="宋体" w:hint="eastAsia"/>
          <w:sz w:val="28"/>
          <w:szCs w:val="28"/>
        </w:rPr>
        <w:t>学校车队</w:t>
      </w:r>
      <w:r w:rsidRPr="00953DD1">
        <w:rPr>
          <w:rFonts w:ascii="宋体" w:hAnsi="宋体" w:cs="宋体" w:hint="eastAsia"/>
          <w:kern w:val="0"/>
          <w:sz w:val="28"/>
          <w:szCs w:val="28"/>
        </w:rPr>
        <w:t>用车，打车费用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部门经理签字，</w:t>
      </w:r>
      <w:r w:rsidRPr="00953DD1">
        <w:rPr>
          <w:rFonts w:ascii="宋体" w:hAnsi="宋体" w:cs="宋体" w:hint="eastAsia"/>
          <w:kern w:val="0"/>
          <w:sz w:val="28"/>
          <w:szCs w:val="28"/>
        </w:rPr>
        <w:t>公务用车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主管领导签字，</w:t>
      </w:r>
      <w:r w:rsidRPr="00953DD1">
        <w:rPr>
          <w:rFonts w:ascii="宋体" w:hAnsi="宋体" w:cs="宋体" w:hint="eastAsia"/>
          <w:kern w:val="0"/>
          <w:sz w:val="28"/>
          <w:szCs w:val="28"/>
        </w:rPr>
        <w:t>每二周报账一次，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申请用车</w:t>
      </w:r>
      <w:proofErr w:type="gramStart"/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人凭打车票</w:t>
      </w:r>
      <w:proofErr w:type="gramEnd"/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到财务报销</w:t>
      </w:r>
      <w:r w:rsidRPr="00953DD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E555D" w:rsidRDefault="009E555D" w:rsidP="009E555D">
      <w:pPr>
        <w:ind w:right="840"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9E555D" w:rsidRDefault="009E555D" w:rsidP="009E555D">
      <w:pPr>
        <w:ind w:right="840"/>
        <w:jc w:val="right"/>
        <w:rPr>
          <w:rFonts w:ascii="宋体" w:hAnsi="宋体" w:hint="eastAsia"/>
          <w:sz w:val="28"/>
          <w:szCs w:val="28"/>
        </w:rPr>
      </w:pPr>
    </w:p>
    <w:p w:rsidR="009E555D" w:rsidRPr="00953DD1" w:rsidRDefault="009E555D" w:rsidP="009E555D">
      <w:pPr>
        <w:ind w:right="560"/>
        <w:jc w:val="right"/>
        <w:rPr>
          <w:rFonts w:ascii="宋体" w:hAnsi="宋体" w:hint="eastAsia"/>
          <w:sz w:val="28"/>
          <w:szCs w:val="28"/>
        </w:rPr>
      </w:pPr>
      <w:r w:rsidRPr="00953DD1">
        <w:rPr>
          <w:rFonts w:ascii="宋体" w:hAnsi="宋体" w:hint="eastAsia"/>
          <w:sz w:val="28"/>
          <w:szCs w:val="28"/>
        </w:rPr>
        <w:t>北京中石大新元投资有限公司</w:t>
      </w:r>
    </w:p>
    <w:p w:rsidR="009E555D" w:rsidRPr="00953DD1" w:rsidRDefault="009E555D" w:rsidP="009E555D">
      <w:pPr>
        <w:ind w:right="-29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</w:t>
      </w:r>
      <w:r w:rsidRPr="00953DD1">
        <w:rPr>
          <w:rFonts w:ascii="宋体" w:hAnsi="宋体" w:cs="宋体" w:hint="eastAsia"/>
          <w:color w:val="000000"/>
          <w:kern w:val="0"/>
          <w:sz w:val="28"/>
          <w:szCs w:val="28"/>
        </w:rPr>
        <w:t>二〇一二年九月十日</w:t>
      </w:r>
    </w:p>
    <w:p w:rsidR="00D022F0" w:rsidRDefault="00D022F0" w:rsidP="009E555D"/>
    <w:sectPr w:rsidR="00D022F0" w:rsidSect="009E555D">
      <w:pgSz w:w="11906" w:h="16838"/>
      <w:pgMar w:top="1361" w:right="1644" w:bottom="1077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555D"/>
    <w:rsid w:val="009E555D"/>
    <w:rsid w:val="00D0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2013-06-13T02:08:00Z</dcterms:created>
  <dcterms:modified xsi:type="dcterms:W3CDTF">2013-06-13T02:09:00Z</dcterms:modified>
</cp:coreProperties>
</file>