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8A2" w:rsidRDefault="009C0E0C" w:rsidP="00110B56">
      <w:pPr>
        <w:spacing w:line="360" w:lineRule="auto"/>
        <w:jc w:val="center"/>
        <w:rPr>
          <w:rFonts w:asciiTheme="minorEastAsia" w:eastAsiaTheme="minorEastAsia" w:hAnsiTheme="minorEastAsia"/>
          <w:b/>
          <w:sz w:val="32"/>
          <w:szCs w:val="32"/>
        </w:rPr>
      </w:pPr>
      <w:r w:rsidRPr="00F31512">
        <w:rPr>
          <w:rFonts w:asciiTheme="minorEastAsia" w:eastAsiaTheme="minorEastAsia" w:hAnsiTheme="minorEastAsia" w:hint="eastAsia"/>
          <w:b/>
          <w:sz w:val="32"/>
          <w:szCs w:val="32"/>
        </w:rPr>
        <w:t>工商管理</w:t>
      </w:r>
      <w:r w:rsidR="008238A2" w:rsidRPr="00F31512">
        <w:rPr>
          <w:rFonts w:asciiTheme="minorEastAsia" w:eastAsiaTheme="minorEastAsia" w:hAnsiTheme="minorEastAsia" w:hint="eastAsia"/>
          <w:b/>
          <w:sz w:val="32"/>
          <w:szCs w:val="32"/>
        </w:rPr>
        <w:t>学院</w:t>
      </w:r>
      <w:r w:rsidR="00D37844" w:rsidRPr="00F31512">
        <w:rPr>
          <w:rFonts w:asciiTheme="minorEastAsia" w:eastAsiaTheme="minorEastAsia" w:hAnsiTheme="minorEastAsia" w:hint="eastAsia"/>
          <w:b/>
          <w:sz w:val="32"/>
          <w:szCs w:val="32"/>
        </w:rPr>
        <w:t>2015年</w:t>
      </w:r>
      <w:r w:rsidR="008238A2" w:rsidRPr="00F31512">
        <w:rPr>
          <w:rFonts w:asciiTheme="minorEastAsia" w:eastAsiaTheme="minorEastAsia" w:hAnsiTheme="minorEastAsia" w:hint="eastAsia"/>
          <w:b/>
          <w:sz w:val="32"/>
          <w:szCs w:val="32"/>
        </w:rPr>
        <w:t>研究生国家奖学金评审细则</w:t>
      </w:r>
    </w:p>
    <w:p w:rsidR="00F31512" w:rsidRPr="00F31512" w:rsidRDefault="00F31512" w:rsidP="00110B56">
      <w:pPr>
        <w:spacing w:line="360" w:lineRule="auto"/>
        <w:jc w:val="center"/>
        <w:rPr>
          <w:rFonts w:asciiTheme="minorEastAsia" w:eastAsiaTheme="minorEastAsia" w:hAnsiTheme="minorEastAsia"/>
          <w:b/>
          <w:sz w:val="32"/>
          <w:szCs w:val="32"/>
        </w:rPr>
      </w:pPr>
    </w:p>
    <w:p w:rsidR="00292343" w:rsidRPr="00F31512" w:rsidRDefault="00131130" w:rsidP="00F31512">
      <w:pPr>
        <w:spacing w:line="360" w:lineRule="auto"/>
        <w:jc w:val="left"/>
        <w:rPr>
          <w:rFonts w:asciiTheme="minorEastAsia" w:eastAsiaTheme="minorEastAsia" w:hAnsiTheme="minorEastAsia"/>
          <w:sz w:val="24"/>
          <w:szCs w:val="24"/>
        </w:rPr>
      </w:pPr>
      <w:r w:rsidRPr="00F31512">
        <w:rPr>
          <w:rFonts w:asciiTheme="minorEastAsia" w:eastAsiaTheme="minorEastAsia" w:hAnsiTheme="minorEastAsia" w:cs="宋体" w:hint="eastAsia"/>
          <w:color w:val="000000"/>
          <w:kern w:val="0"/>
          <w:sz w:val="24"/>
          <w:szCs w:val="24"/>
        </w:rPr>
        <w:t xml:space="preserve">    </w:t>
      </w:r>
      <w:r w:rsidR="00D37844" w:rsidRPr="00F31512">
        <w:rPr>
          <w:rFonts w:asciiTheme="minorEastAsia" w:eastAsiaTheme="minorEastAsia" w:hAnsiTheme="minorEastAsia" w:cs="宋体"/>
          <w:color w:val="000000"/>
          <w:kern w:val="0"/>
          <w:sz w:val="24"/>
          <w:szCs w:val="24"/>
        </w:rPr>
        <w:t>为大力推进研究生培养机制改革，提高研究生培养质量，根据</w:t>
      </w:r>
      <w:r w:rsidR="00D37844" w:rsidRPr="00F31512">
        <w:rPr>
          <w:rFonts w:asciiTheme="minorEastAsia" w:eastAsiaTheme="minorEastAsia" w:hAnsiTheme="minorEastAsia" w:cs="宋体" w:hint="eastAsia"/>
          <w:color w:val="000000"/>
          <w:kern w:val="0"/>
          <w:sz w:val="24"/>
          <w:szCs w:val="24"/>
        </w:rPr>
        <w:t>财政部、教育部</w:t>
      </w:r>
      <w:r w:rsidR="00D37844" w:rsidRPr="00F31512">
        <w:rPr>
          <w:rFonts w:asciiTheme="minorEastAsia" w:eastAsiaTheme="minorEastAsia" w:hAnsiTheme="minorEastAsia" w:cs="宋体"/>
          <w:color w:val="000000"/>
          <w:kern w:val="0"/>
          <w:sz w:val="24"/>
          <w:szCs w:val="24"/>
        </w:rPr>
        <w:t>《研究生国家奖学金管理暂行办法》（</w:t>
      </w:r>
      <w:proofErr w:type="gramStart"/>
      <w:r w:rsidR="00D37844" w:rsidRPr="00F31512">
        <w:rPr>
          <w:rFonts w:asciiTheme="minorEastAsia" w:eastAsiaTheme="minorEastAsia" w:hAnsiTheme="minorEastAsia" w:cs="宋体"/>
          <w:color w:val="000000"/>
          <w:kern w:val="0"/>
          <w:sz w:val="24"/>
          <w:szCs w:val="24"/>
        </w:rPr>
        <w:t>财教</w:t>
      </w:r>
      <w:proofErr w:type="gramEnd"/>
      <w:r w:rsidR="00D37844" w:rsidRPr="00F31512">
        <w:rPr>
          <w:rFonts w:asciiTheme="minorEastAsia" w:eastAsiaTheme="minorEastAsia" w:hAnsiTheme="minorEastAsia" w:cs="宋体"/>
          <w:color w:val="000000"/>
          <w:kern w:val="0"/>
          <w:sz w:val="24"/>
          <w:szCs w:val="24"/>
        </w:rPr>
        <w:t>[2012]342号）、《普通高等学校研究生国家奖学金评审办法》（</w:t>
      </w:r>
      <w:proofErr w:type="gramStart"/>
      <w:r w:rsidR="00D37844" w:rsidRPr="00F31512">
        <w:rPr>
          <w:rFonts w:asciiTheme="minorEastAsia" w:eastAsiaTheme="minorEastAsia" w:hAnsiTheme="minorEastAsia" w:cs="宋体"/>
          <w:color w:val="000000"/>
          <w:kern w:val="0"/>
          <w:sz w:val="24"/>
          <w:szCs w:val="24"/>
        </w:rPr>
        <w:t>教财[</w:t>
      </w:r>
      <w:proofErr w:type="gramEnd"/>
      <w:r w:rsidR="00D37844" w:rsidRPr="00F31512">
        <w:rPr>
          <w:rFonts w:asciiTheme="minorEastAsia" w:eastAsiaTheme="minorEastAsia" w:hAnsiTheme="minorEastAsia" w:cs="宋体"/>
          <w:color w:val="000000"/>
          <w:kern w:val="0"/>
          <w:sz w:val="24"/>
          <w:szCs w:val="24"/>
        </w:rPr>
        <w:t>2014]1号）</w:t>
      </w:r>
      <w:r w:rsidR="00D37844" w:rsidRPr="00F31512">
        <w:rPr>
          <w:rFonts w:asciiTheme="minorEastAsia" w:eastAsiaTheme="minorEastAsia" w:hAnsiTheme="minorEastAsia" w:cs="宋体" w:hint="eastAsia"/>
          <w:color w:val="000000"/>
          <w:kern w:val="0"/>
          <w:sz w:val="24"/>
          <w:szCs w:val="24"/>
        </w:rPr>
        <w:t>、</w:t>
      </w:r>
      <w:r w:rsidR="00D37844" w:rsidRPr="00F31512">
        <w:rPr>
          <w:rFonts w:asciiTheme="minorEastAsia" w:eastAsiaTheme="minorEastAsia" w:hAnsiTheme="minorEastAsia" w:hint="eastAsia"/>
          <w:sz w:val="24"/>
          <w:szCs w:val="24"/>
        </w:rPr>
        <w:t>《中国石油大学（北京）研究生国家奖学金评审办法</w:t>
      </w:r>
      <w:r w:rsidR="00C06375" w:rsidRPr="00F31512">
        <w:rPr>
          <w:rFonts w:asciiTheme="minorEastAsia" w:eastAsiaTheme="minorEastAsia" w:hAnsiTheme="minorEastAsia" w:cs="宋体" w:hint="eastAsia"/>
          <w:kern w:val="0"/>
          <w:sz w:val="24"/>
          <w:szCs w:val="24"/>
        </w:rPr>
        <w:t>（中石大京研〔</w:t>
      </w:r>
      <w:r w:rsidR="00C06375" w:rsidRPr="00F31512">
        <w:rPr>
          <w:rFonts w:asciiTheme="minorEastAsia" w:eastAsiaTheme="minorEastAsia" w:hAnsiTheme="minorEastAsia" w:cs="宋体"/>
          <w:kern w:val="0"/>
          <w:sz w:val="24"/>
          <w:szCs w:val="24"/>
        </w:rPr>
        <w:t>2014</w:t>
      </w:r>
      <w:r w:rsidR="00C06375" w:rsidRPr="00F31512">
        <w:rPr>
          <w:rFonts w:asciiTheme="minorEastAsia" w:eastAsiaTheme="minorEastAsia" w:hAnsiTheme="minorEastAsia" w:cs="宋体" w:hint="eastAsia"/>
          <w:kern w:val="0"/>
          <w:sz w:val="24"/>
          <w:szCs w:val="24"/>
        </w:rPr>
        <w:t>〕</w:t>
      </w:r>
      <w:r w:rsidR="00C06375" w:rsidRPr="00F31512">
        <w:rPr>
          <w:rFonts w:asciiTheme="minorEastAsia" w:eastAsiaTheme="minorEastAsia" w:hAnsiTheme="minorEastAsia" w:cs="宋体"/>
          <w:kern w:val="0"/>
          <w:sz w:val="24"/>
          <w:szCs w:val="24"/>
        </w:rPr>
        <w:t>13</w:t>
      </w:r>
      <w:r w:rsidR="00C06375" w:rsidRPr="00F31512">
        <w:rPr>
          <w:rFonts w:asciiTheme="minorEastAsia" w:eastAsiaTheme="minorEastAsia" w:hAnsiTheme="minorEastAsia" w:cs="宋体" w:hint="eastAsia"/>
          <w:kern w:val="0"/>
          <w:sz w:val="24"/>
          <w:szCs w:val="24"/>
        </w:rPr>
        <w:t>号）</w:t>
      </w:r>
      <w:r w:rsidR="00D37844" w:rsidRPr="00F31512">
        <w:rPr>
          <w:rFonts w:asciiTheme="minorEastAsia" w:eastAsiaTheme="minorEastAsia" w:hAnsiTheme="minorEastAsia" w:hint="eastAsia"/>
          <w:sz w:val="24"/>
          <w:szCs w:val="24"/>
        </w:rPr>
        <w:t>》等文件要求，结合</w:t>
      </w:r>
      <w:r w:rsidR="00344692" w:rsidRPr="00F31512">
        <w:rPr>
          <w:rFonts w:asciiTheme="minorEastAsia" w:eastAsiaTheme="minorEastAsia" w:hAnsiTheme="minorEastAsia" w:hint="eastAsia"/>
          <w:sz w:val="24"/>
          <w:szCs w:val="24"/>
        </w:rPr>
        <w:t>我院实际情况，</w:t>
      </w:r>
      <w:r w:rsidR="00344692" w:rsidRPr="00F31512">
        <w:rPr>
          <w:rFonts w:asciiTheme="minorEastAsia" w:eastAsiaTheme="minorEastAsia" w:hAnsiTheme="minorEastAsia" w:cs="宋体" w:hint="eastAsia"/>
          <w:color w:val="000000"/>
          <w:kern w:val="0"/>
          <w:sz w:val="24"/>
          <w:szCs w:val="24"/>
        </w:rPr>
        <w:t xml:space="preserve"> </w:t>
      </w:r>
      <w:r w:rsidRPr="00F31512">
        <w:rPr>
          <w:rFonts w:asciiTheme="minorEastAsia" w:eastAsiaTheme="minorEastAsia" w:hAnsiTheme="minorEastAsia" w:cs="宋体" w:hint="eastAsia"/>
          <w:color w:val="000000"/>
          <w:kern w:val="0"/>
          <w:sz w:val="24"/>
          <w:szCs w:val="24"/>
        </w:rPr>
        <w:t>特制</w:t>
      </w:r>
      <w:proofErr w:type="gramStart"/>
      <w:r w:rsidRPr="00F31512">
        <w:rPr>
          <w:rFonts w:asciiTheme="minorEastAsia" w:eastAsiaTheme="minorEastAsia" w:hAnsiTheme="minorEastAsia" w:cs="宋体" w:hint="eastAsia"/>
          <w:color w:val="000000"/>
          <w:kern w:val="0"/>
          <w:sz w:val="24"/>
          <w:szCs w:val="24"/>
        </w:rPr>
        <w:t>定</w:t>
      </w:r>
      <w:r w:rsidRPr="00F31512">
        <w:rPr>
          <w:rFonts w:asciiTheme="minorEastAsia" w:eastAsiaTheme="minorEastAsia" w:hAnsiTheme="minorEastAsia" w:hint="eastAsia"/>
          <w:sz w:val="24"/>
          <w:szCs w:val="24"/>
        </w:rPr>
        <w:t>工商</w:t>
      </w:r>
      <w:proofErr w:type="gramEnd"/>
      <w:r w:rsidRPr="00F31512">
        <w:rPr>
          <w:rFonts w:asciiTheme="minorEastAsia" w:eastAsiaTheme="minorEastAsia" w:hAnsiTheme="minorEastAsia" w:hint="eastAsia"/>
          <w:sz w:val="24"/>
          <w:szCs w:val="24"/>
        </w:rPr>
        <w:t>管理学院2015年研究生国家奖学金评审细则。</w:t>
      </w:r>
    </w:p>
    <w:p w:rsidR="008238A2" w:rsidRPr="00F31512" w:rsidRDefault="00F31512" w:rsidP="00F31512">
      <w:pPr>
        <w:pStyle w:val="a3"/>
        <w:spacing w:line="360" w:lineRule="auto"/>
        <w:ind w:firstLine="480"/>
        <w:rPr>
          <w:rFonts w:asciiTheme="minorEastAsia" w:eastAsiaTheme="minorEastAsia" w:hAnsiTheme="minorEastAsia"/>
          <w:sz w:val="24"/>
          <w:szCs w:val="24"/>
        </w:rPr>
      </w:pPr>
      <w:r w:rsidRPr="00F31512">
        <w:rPr>
          <w:rFonts w:asciiTheme="minorEastAsia" w:eastAsiaTheme="minorEastAsia" w:hAnsiTheme="minorEastAsia" w:hint="eastAsia"/>
          <w:sz w:val="24"/>
          <w:szCs w:val="24"/>
        </w:rPr>
        <w:t>一、学院评审</w:t>
      </w:r>
      <w:r w:rsidR="008238A2" w:rsidRPr="00F31512">
        <w:rPr>
          <w:rFonts w:asciiTheme="minorEastAsia" w:eastAsiaTheme="minorEastAsia" w:hAnsiTheme="minorEastAsia" w:hint="eastAsia"/>
          <w:sz w:val="24"/>
          <w:szCs w:val="24"/>
        </w:rPr>
        <w:t>委员会组成</w:t>
      </w:r>
      <w:bookmarkStart w:id="0" w:name="_GoBack"/>
      <w:bookmarkEnd w:id="0"/>
    </w:p>
    <w:p w:rsidR="008238A2" w:rsidRPr="00F31512" w:rsidRDefault="00F04CD9" w:rsidP="00110B56">
      <w:pPr>
        <w:spacing w:line="360" w:lineRule="auto"/>
        <w:ind w:firstLineChars="200" w:firstLine="480"/>
        <w:rPr>
          <w:rFonts w:asciiTheme="minorEastAsia" w:eastAsiaTheme="minorEastAsia" w:hAnsiTheme="minorEastAsia"/>
          <w:sz w:val="24"/>
          <w:szCs w:val="24"/>
        </w:rPr>
      </w:pPr>
      <w:r w:rsidRPr="00F31512">
        <w:rPr>
          <w:rFonts w:asciiTheme="minorEastAsia" w:eastAsiaTheme="minorEastAsia" w:hAnsiTheme="minorEastAsia" w:hint="eastAsia"/>
          <w:sz w:val="24"/>
          <w:szCs w:val="24"/>
        </w:rPr>
        <w:t>主任委员</w:t>
      </w:r>
      <w:r w:rsidR="008238A2" w:rsidRPr="00F31512">
        <w:rPr>
          <w:rFonts w:asciiTheme="minorEastAsia" w:eastAsiaTheme="minorEastAsia" w:hAnsiTheme="minorEastAsia" w:hint="eastAsia"/>
          <w:sz w:val="24"/>
          <w:szCs w:val="24"/>
        </w:rPr>
        <w:t>：</w:t>
      </w:r>
      <w:r w:rsidR="00131130" w:rsidRPr="00F31512">
        <w:rPr>
          <w:rFonts w:asciiTheme="minorEastAsia" w:eastAsiaTheme="minorEastAsia" w:hAnsiTheme="minorEastAsia" w:hint="eastAsia"/>
          <w:sz w:val="24"/>
          <w:szCs w:val="24"/>
        </w:rPr>
        <w:t>马春爱</w:t>
      </w:r>
      <w:r w:rsidR="009C0E0C" w:rsidRPr="00F31512">
        <w:rPr>
          <w:rFonts w:asciiTheme="minorEastAsia" w:eastAsiaTheme="minorEastAsia" w:hAnsiTheme="minorEastAsia" w:hint="eastAsia"/>
          <w:sz w:val="24"/>
          <w:szCs w:val="24"/>
        </w:rPr>
        <w:t>、罗晓燕</w:t>
      </w:r>
    </w:p>
    <w:p w:rsidR="001A5594" w:rsidRPr="00F31512" w:rsidRDefault="008238A2" w:rsidP="00110B56">
      <w:pPr>
        <w:spacing w:line="360" w:lineRule="auto"/>
        <w:ind w:firstLineChars="200" w:firstLine="480"/>
        <w:rPr>
          <w:rFonts w:asciiTheme="minorEastAsia" w:eastAsiaTheme="minorEastAsia" w:hAnsiTheme="minorEastAsia"/>
          <w:sz w:val="24"/>
          <w:szCs w:val="24"/>
        </w:rPr>
      </w:pPr>
      <w:r w:rsidRPr="00F31512">
        <w:rPr>
          <w:rFonts w:asciiTheme="minorEastAsia" w:eastAsiaTheme="minorEastAsia" w:hAnsiTheme="minorEastAsia" w:hint="eastAsia"/>
          <w:sz w:val="24"/>
          <w:szCs w:val="24"/>
        </w:rPr>
        <w:t>委员：</w:t>
      </w:r>
      <w:proofErr w:type="gramStart"/>
      <w:r w:rsidR="00131130" w:rsidRPr="00F31512">
        <w:rPr>
          <w:rFonts w:asciiTheme="minorEastAsia" w:eastAsiaTheme="minorEastAsia" w:hAnsiTheme="minorEastAsia" w:hint="eastAsia"/>
          <w:sz w:val="24"/>
          <w:szCs w:val="24"/>
        </w:rPr>
        <w:t>回淑玲</w:t>
      </w:r>
      <w:proofErr w:type="gramEnd"/>
      <w:r w:rsidR="00131130" w:rsidRPr="00F31512">
        <w:rPr>
          <w:rFonts w:asciiTheme="minorEastAsia" w:eastAsiaTheme="minorEastAsia" w:hAnsiTheme="minorEastAsia" w:hint="eastAsia"/>
          <w:sz w:val="24"/>
          <w:szCs w:val="24"/>
        </w:rPr>
        <w:t>、曹娜</w:t>
      </w:r>
    </w:p>
    <w:p w:rsidR="008238A2" w:rsidRPr="00F31512" w:rsidRDefault="009C0E0C" w:rsidP="00110B56">
      <w:pPr>
        <w:spacing w:line="360" w:lineRule="auto"/>
        <w:ind w:firstLineChars="200" w:firstLine="480"/>
        <w:rPr>
          <w:rFonts w:asciiTheme="minorEastAsia" w:eastAsiaTheme="minorEastAsia" w:hAnsiTheme="minorEastAsia"/>
          <w:sz w:val="24"/>
          <w:szCs w:val="24"/>
        </w:rPr>
      </w:pPr>
      <w:r w:rsidRPr="00F31512">
        <w:rPr>
          <w:rFonts w:asciiTheme="minorEastAsia" w:eastAsiaTheme="minorEastAsia" w:hAnsiTheme="minorEastAsia" w:hint="eastAsia"/>
          <w:sz w:val="24"/>
          <w:szCs w:val="24"/>
        </w:rPr>
        <w:t>全日制学术型硕士学位研究生和全日制硕士专业学位研究生均可享受国家奖学金，</w:t>
      </w:r>
      <w:r w:rsidR="008238A2" w:rsidRPr="00F31512">
        <w:rPr>
          <w:rFonts w:asciiTheme="minorEastAsia" w:eastAsiaTheme="minorEastAsia" w:hAnsiTheme="minorEastAsia" w:hint="eastAsia"/>
          <w:sz w:val="24"/>
          <w:szCs w:val="24"/>
        </w:rPr>
        <w:t>学院依据学校下发的研究生国家奖学金的名额及比例，按研究生类别以及专业分配指标。</w:t>
      </w:r>
    </w:p>
    <w:p w:rsidR="008238A2" w:rsidRPr="00F31512" w:rsidRDefault="008238A2" w:rsidP="00110B56">
      <w:pPr>
        <w:spacing w:line="360" w:lineRule="auto"/>
        <w:ind w:firstLineChars="200" w:firstLine="480"/>
        <w:rPr>
          <w:rFonts w:asciiTheme="minorEastAsia" w:eastAsiaTheme="minorEastAsia" w:hAnsiTheme="minorEastAsia"/>
          <w:sz w:val="24"/>
          <w:szCs w:val="24"/>
        </w:rPr>
      </w:pPr>
      <w:r w:rsidRPr="00F31512">
        <w:rPr>
          <w:rFonts w:asciiTheme="minorEastAsia" w:eastAsiaTheme="minorEastAsia" w:hAnsiTheme="minorEastAsia" w:hint="eastAsia"/>
          <w:sz w:val="24"/>
          <w:szCs w:val="24"/>
        </w:rPr>
        <w:t>博士专业：</w:t>
      </w:r>
      <w:r w:rsidR="009C0E0C" w:rsidRPr="00F31512">
        <w:rPr>
          <w:rFonts w:asciiTheme="minorEastAsia" w:eastAsiaTheme="minorEastAsia" w:hAnsiTheme="minorEastAsia" w:hint="eastAsia"/>
          <w:sz w:val="24"/>
          <w:szCs w:val="24"/>
        </w:rPr>
        <w:t>管理科学与工程</w:t>
      </w:r>
    </w:p>
    <w:p w:rsidR="008238A2" w:rsidRPr="00F31512" w:rsidRDefault="008238A2" w:rsidP="00F31512">
      <w:pPr>
        <w:spacing w:line="360" w:lineRule="auto"/>
        <w:ind w:leftChars="228" w:left="479"/>
        <w:rPr>
          <w:rFonts w:asciiTheme="minorEastAsia" w:eastAsiaTheme="minorEastAsia" w:hAnsiTheme="minorEastAsia"/>
          <w:sz w:val="24"/>
          <w:szCs w:val="24"/>
        </w:rPr>
      </w:pPr>
      <w:r w:rsidRPr="00F31512">
        <w:rPr>
          <w:rFonts w:asciiTheme="minorEastAsia" w:eastAsiaTheme="minorEastAsia" w:hAnsiTheme="minorEastAsia" w:hint="eastAsia"/>
          <w:sz w:val="24"/>
          <w:szCs w:val="24"/>
        </w:rPr>
        <w:t>硕士专业：</w:t>
      </w:r>
      <w:r w:rsidR="009C0E0C" w:rsidRPr="00F31512">
        <w:rPr>
          <w:rFonts w:asciiTheme="minorEastAsia" w:eastAsiaTheme="minorEastAsia" w:hAnsiTheme="minorEastAsia" w:hint="eastAsia"/>
          <w:sz w:val="24"/>
          <w:szCs w:val="24"/>
        </w:rPr>
        <w:t>管理科学与工程、应用经济学、工商管理</w:t>
      </w:r>
      <w:r w:rsidRPr="00F31512">
        <w:rPr>
          <w:rFonts w:asciiTheme="minorEastAsia" w:eastAsiaTheme="minorEastAsia" w:hAnsiTheme="minorEastAsia" w:hint="eastAsia"/>
          <w:sz w:val="24"/>
          <w:szCs w:val="24"/>
        </w:rPr>
        <w:t>、</w:t>
      </w:r>
      <w:r w:rsidR="009C0E0C" w:rsidRPr="00F31512">
        <w:rPr>
          <w:rFonts w:asciiTheme="minorEastAsia" w:eastAsiaTheme="minorEastAsia" w:hAnsiTheme="minorEastAsia" w:hint="eastAsia"/>
          <w:sz w:val="24"/>
          <w:szCs w:val="24"/>
        </w:rPr>
        <w:t>会计硕士</w:t>
      </w:r>
      <w:r w:rsidRPr="00F31512">
        <w:rPr>
          <w:rFonts w:asciiTheme="minorEastAsia" w:eastAsiaTheme="minorEastAsia" w:hAnsiTheme="minorEastAsia" w:hint="eastAsia"/>
          <w:sz w:val="24"/>
          <w:szCs w:val="24"/>
        </w:rPr>
        <w:t>（专业型）</w:t>
      </w:r>
      <w:r w:rsidR="00F31512">
        <w:rPr>
          <w:rFonts w:asciiTheme="minorEastAsia" w:eastAsiaTheme="minorEastAsia" w:hAnsiTheme="minorEastAsia" w:hint="eastAsia"/>
          <w:sz w:val="24"/>
          <w:szCs w:val="24"/>
        </w:rPr>
        <w:t>二、</w:t>
      </w:r>
      <w:r w:rsidRPr="00F31512">
        <w:rPr>
          <w:rFonts w:asciiTheme="minorEastAsia" w:eastAsiaTheme="minorEastAsia" w:hAnsiTheme="minorEastAsia" w:hint="eastAsia"/>
          <w:sz w:val="24"/>
          <w:szCs w:val="24"/>
        </w:rPr>
        <w:t>评审指标体系</w:t>
      </w:r>
    </w:p>
    <w:p w:rsidR="00131130" w:rsidRPr="00F31512" w:rsidRDefault="00131130" w:rsidP="00110B56">
      <w:pPr>
        <w:widowControl/>
        <w:snapToGrid w:val="0"/>
        <w:spacing w:line="360" w:lineRule="auto"/>
        <w:ind w:firstLineChars="200" w:firstLine="480"/>
        <w:jc w:val="left"/>
        <w:rPr>
          <w:rFonts w:asciiTheme="minorEastAsia" w:eastAsiaTheme="minorEastAsia" w:hAnsiTheme="minorEastAsia" w:cs="宋体"/>
          <w:kern w:val="0"/>
          <w:sz w:val="24"/>
          <w:szCs w:val="24"/>
        </w:rPr>
      </w:pPr>
      <w:r w:rsidRPr="00F31512">
        <w:rPr>
          <w:rFonts w:asciiTheme="minorEastAsia" w:eastAsiaTheme="minorEastAsia" w:hAnsiTheme="minorEastAsia" w:cs="宋体" w:hint="eastAsia"/>
          <w:kern w:val="0"/>
          <w:sz w:val="24"/>
          <w:szCs w:val="24"/>
        </w:rPr>
        <w:t>1.参评条件</w:t>
      </w:r>
    </w:p>
    <w:p w:rsidR="008238A2" w:rsidRPr="00F31512" w:rsidRDefault="00A457EC" w:rsidP="00A457EC">
      <w:pPr>
        <w:widowControl/>
        <w:snapToGrid w:val="0"/>
        <w:spacing w:line="360" w:lineRule="auto"/>
        <w:ind w:firstLineChars="200" w:firstLine="480"/>
        <w:jc w:val="left"/>
        <w:rPr>
          <w:rFonts w:asciiTheme="minorEastAsia" w:eastAsiaTheme="minorEastAsia" w:hAnsiTheme="minorEastAsia" w:cs="宋体"/>
          <w:kern w:val="0"/>
          <w:sz w:val="24"/>
          <w:szCs w:val="24"/>
        </w:rPr>
      </w:pPr>
      <w:r w:rsidRPr="00F31512">
        <w:rPr>
          <w:rFonts w:asciiTheme="minorEastAsia" w:eastAsiaTheme="minorEastAsia" w:hAnsiTheme="minorEastAsia" w:cs="宋体" w:hint="eastAsia"/>
          <w:kern w:val="0"/>
          <w:sz w:val="24"/>
          <w:szCs w:val="24"/>
        </w:rPr>
        <w:t>⑴</w:t>
      </w:r>
      <w:r w:rsidR="008238A2" w:rsidRPr="00F31512">
        <w:rPr>
          <w:rFonts w:asciiTheme="minorEastAsia" w:eastAsiaTheme="minorEastAsia" w:hAnsiTheme="minorEastAsia" w:cs="宋体" w:hint="eastAsia"/>
          <w:kern w:val="0"/>
          <w:sz w:val="24"/>
          <w:szCs w:val="24"/>
        </w:rPr>
        <w:t>符合《中国石油大学（北京）研究生国家奖学金评审办法（中石大京研〔</w:t>
      </w:r>
      <w:r w:rsidR="008238A2" w:rsidRPr="00F31512">
        <w:rPr>
          <w:rFonts w:asciiTheme="minorEastAsia" w:eastAsiaTheme="minorEastAsia" w:hAnsiTheme="minorEastAsia" w:cs="宋体"/>
          <w:kern w:val="0"/>
          <w:sz w:val="24"/>
          <w:szCs w:val="24"/>
        </w:rPr>
        <w:t>2014</w:t>
      </w:r>
      <w:r w:rsidR="008238A2" w:rsidRPr="00F31512">
        <w:rPr>
          <w:rFonts w:asciiTheme="minorEastAsia" w:eastAsiaTheme="minorEastAsia" w:hAnsiTheme="minorEastAsia" w:cs="宋体" w:hint="eastAsia"/>
          <w:kern w:val="0"/>
          <w:sz w:val="24"/>
          <w:szCs w:val="24"/>
        </w:rPr>
        <w:t>〕</w:t>
      </w:r>
      <w:r w:rsidR="008238A2" w:rsidRPr="00F31512">
        <w:rPr>
          <w:rFonts w:asciiTheme="minorEastAsia" w:eastAsiaTheme="minorEastAsia" w:hAnsiTheme="minorEastAsia" w:cs="宋体"/>
          <w:kern w:val="0"/>
          <w:sz w:val="24"/>
          <w:szCs w:val="24"/>
        </w:rPr>
        <w:t>13</w:t>
      </w:r>
      <w:r w:rsidR="008238A2" w:rsidRPr="00F31512">
        <w:rPr>
          <w:rFonts w:asciiTheme="minorEastAsia" w:eastAsiaTheme="minorEastAsia" w:hAnsiTheme="minorEastAsia" w:cs="宋体" w:hint="eastAsia"/>
          <w:kern w:val="0"/>
          <w:sz w:val="24"/>
          <w:szCs w:val="24"/>
        </w:rPr>
        <w:t>号）》中研究生国家奖学金基本申请条件和评选资格。</w:t>
      </w:r>
    </w:p>
    <w:p w:rsidR="005633F8" w:rsidRPr="00F31512" w:rsidRDefault="00A457EC" w:rsidP="00110B56">
      <w:pPr>
        <w:widowControl/>
        <w:snapToGrid w:val="0"/>
        <w:spacing w:line="360" w:lineRule="auto"/>
        <w:ind w:firstLineChars="200" w:firstLine="480"/>
        <w:jc w:val="left"/>
        <w:rPr>
          <w:rFonts w:asciiTheme="minorEastAsia" w:eastAsiaTheme="minorEastAsia" w:hAnsiTheme="minorEastAsia" w:cs="宋体"/>
          <w:kern w:val="0"/>
          <w:sz w:val="24"/>
          <w:szCs w:val="24"/>
        </w:rPr>
      </w:pPr>
      <w:r w:rsidRPr="00F31512">
        <w:rPr>
          <w:rFonts w:asciiTheme="minorEastAsia" w:eastAsiaTheme="minorEastAsia" w:hAnsiTheme="minorEastAsia" w:cs="宋体" w:hint="eastAsia"/>
          <w:kern w:val="0"/>
          <w:sz w:val="24"/>
          <w:szCs w:val="24"/>
        </w:rPr>
        <w:t>⑵</w:t>
      </w:r>
      <w:r w:rsidR="008238A2" w:rsidRPr="00F31512">
        <w:rPr>
          <w:rFonts w:asciiTheme="minorEastAsia" w:eastAsiaTheme="minorEastAsia" w:hAnsiTheme="minorEastAsia" w:cs="宋体" w:hint="eastAsia"/>
          <w:kern w:val="0"/>
          <w:sz w:val="24"/>
          <w:szCs w:val="24"/>
        </w:rPr>
        <w:t>综合测评要求：</w:t>
      </w:r>
      <w:r w:rsidR="005633F8" w:rsidRPr="00F31512">
        <w:rPr>
          <w:rFonts w:asciiTheme="minorEastAsia" w:eastAsiaTheme="minorEastAsia" w:hAnsiTheme="minorEastAsia" w:cs="宋体" w:hint="eastAsia"/>
          <w:kern w:val="0"/>
          <w:sz w:val="24"/>
          <w:szCs w:val="24"/>
        </w:rPr>
        <w:t>评审指标体系</w:t>
      </w:r>
      <w:r w:rsidR="000E1178" w:rsidRPr="00F31512">
        <w:rPr>
          <w:rFonts w:asciiTheme="minorEastAsia" w:eastAsiaTheme="minorEastAsia" w:hAnsiTheme="minorEastAsia" w:cs="宋体" w:hint="eastAsia"/>
          <w:kern w:val="0"/>
          <w:sz w:val="24"/>
          <w:szCs w:val="24"/>
        </w:rPr>
        <w:t>主要</w:t>
      </w:r>
      <w:r w:rsidR="005633F8" w:rsidRPr="00F31512">
        <w:rPr>
          <w:rFonts w:asciiTheme="minorEastAsia" w:eastAsiaTheme="minorEastAsia" w:hAnsiTheme="minorEastAsia" w:cs="宋体" w:hint="eastAsia"/>
          <w:kern w:val="0"/>
          <w:sz w:val="24"/>
          <w:szCs w:val="24"/>
        </w:rPr>
        <w:t>以综合测评排名为主，同时兼顾在学习成绩、科学研究、班级活动、社会工作等方面的具体表现。</w:t>
      </w:r>
    </w:p>
    <w:p w:rsidR="008238A2" w:rsidRPr="00F31512" w:rsidRDefault="00292343" w:rsidP="00110B56">
      <w:pPr>
        <w:widowControl/>
        <w:snapToGrid w:val="0"/>
        <w:spacing w:line="360" w:lineRule="auto"/>
        <w:ind w:firstLineChars="200" w:firstLine="480"/>
        <w:jc w:val="left"/>
        <w:rPr>
          <w:rFonts w:asciiTheme="minorEastAsia" w:eastAsiaTheme="minorEastAsia" w:hAnsiTheme="minorEastAsia" w:cs="宋体"/>
          <w:kern w:val="0"/>
          <w:sz w:val="24"/>
          <w:szCs w:val="24"/>
        </w:rPr>
      </w:pPr>
      <w:r w:rsidRPr="00F31512">
        <w:rPr>
          <w:rFonts w:asciiTheme="minorEastAsia" w:eastAsiaTheme="minorEastAsia" w:hAnsiTheme="minorEastAsia" w:cs="宋体" w:hint="eastAsia"/>
          <w:kern w:val="0"/>
          <w:sz w:val="24"/>
          <w:szCs w:val="24"/>
        </w:rPr>
        <w:t>原则上要求申请者</w:t>
      </w:r>
      <w:r w:rsidR="008238A2" w:rsidRPr="00F31512">
        <w:rPr>
          <w:rFonts w:asciiTheme="minorEastAsia" w:eastAsiaTheme="minorEastAsia" w:hAnsiTheme="minorEastAsia" w:cs="宋体" w:hint="eastAsia"/>
          <w:kern w:val="0"/>
          <w:sz w:val="24"/>
          <w:szCs w:val="24"/>
        </w:rPr>
        <w:t>硕士需符合当年专业综合测评排名前</w:t>
      </w:r>
      <w:r w:rsidR="008238A2" w:rsidRPr="00F31512">
        <w:rPr>
          <w:rFonts w:asciiTheme="minorEastAsia" w:eastAsiaTheme="minorEastAsia" w:hAnsiTheme="minorEastAsia" w:cs="宋体"/>
          <w:kern w:val="0"/>
          <w:sz w:val="24"/>
          <w:szCs w:val="24"/>
        </w:rPr>
        <w:t>20%</w:t>
      </w:r>
      <w:r w:rsidR="008238A2" w:rsidRPr="00F31512">
        <w:rPr>
          <w:rFonts w:asciiTheme="minorEastAsia" w:eastAsiaTheme="minorEastAsia" w:hAnsiTheme="minorEastAsia" w:cs="宋体" w:hint="eastAsia"/>
          <w:kern w:val="0"/>
          <w:sz w:val="24"/>
          <w:szCs w:val="24"/>
        </w:rPr>
        <w:t>，博士需符合专业综合测评排名前</w:t>
      </w:r>
      <w:r w:rsidR="001054A3">
        <w:rPr>
          <w:rFonts w:asciiTheme="minorEastAsia" w:eastAsiaTheme="minorEastAsia" w:hAnsiTheme="minorEastAsia" w:cs="宋体" w:hint="eastAsia"/>
          <w:kern w:val="0"/>
          <w:sz w:val="24"/>
          <w:szCs w:val="24"/>
        </w:rPr>
        <w:t>6</w:t>
      </w:r>
      <w:r w:rsidR="008238A2" w:rsidRPr="00F31512">
        <w:rPr>
          <w:rFonts w:asciiTheme="minorEastAsia" w:eastAsiaTheme="minorEastAsia" w:hAnsiTheme="minorEastAsia" w:cs="宋体"/>
          <w:kern w:val="0"/>
          <w:sz w:val="24"/>
          <w:szCs w:val="24"/>
        </w:rPr>
        <w:t>0%</w:t>
      </w:r>
      <w:r w:rsidR="008238A2" w:rsidRPr="00F31512">
        <w:rPr>
          <w:rFonts w:asciiTheme="minorEastAsia" w:eastAsiaTheme="minorEastAsia" w:hAnsiTheme="minorEastAsia" w:cs="宋体" w:hint="eastAsia"/>
          <w:kern w:val="0"/>
          <w:sz w:val="24"/>
          <w:szCs w:val="24"/>
        </w:rPr>
        <w:t>。如在学生工作、科学研究、社会实践、助人为乐、见义勇为等某一方面做出突出</w:t>
      </w:r>
      <w:r w:rsidR="000E1178" w:rsidRPr="00F31512">
        <w:rPr>
          <w:rFonts w:asciiTheme="minorEastAsia" w:eastAsiaTheme="minorEastAsia" w:hAnsiTheme="minorEastAsia" w:cs="宋体" w:hint="eastAsia"/>
          <w:kern w:val="0"/>
          <w:sz w:val="24"/>
          <w:szCs w:val="24"/>
        </w:rPr>
        <w:t>贡献者</w:t>
      </w:r>
      <w:r w:rsidR="008238A2" w:rsidRPr="00F31512">
        <w:rPr>
          <w:rFonts w:asciiTheme="minorEastAsia" w:eastAsiaTheme="minorEastAsia" w:hAnsiTheme="minorEastAsia" w:cs="宋体" w:hint="eastAsia"/>
          <w:kern w:val="0"/>
          <w:sz w:val="24"/>
          <w:szCs w:val="24"/>
        </w:rPr>
        <w:t>，综合测评排名</w:t>
      </w:r>
      <w:r w:rsidR="00FF307A">
        <w:rPr>
          <w:rFonts w:asciiTheme="minorEastAsia" w:eastAsiaTheme="minorEastAsia" w:hAnsiTheme="minorEastAsia" w:cs="宋体" w:hint="eastAsia"/>
          <w:kern w:val="0"/>
          <w:sz w:val="24"/>
          <w:szCs w:val="24"/>
        </w:rPr>
        <w:t>硕士</w:t>
      </w:r>
      <w:r w:rsidR="008238A2" w:rsidRPr="00F31512">
        <w:rPr>
          <w:rFonts w:asciiTheme="minorEastAsia" w:eastAsiaTheme="minorEastAsia" w:hAnsiTheme="minorEastAsia" w:cs="宋体" w:hint="eastAsia"/>
          <w:kern w:val="0"/>
          <w:sz w:val="24"/>
          <w:szCs w:val="24"/>
        </w:rPr>
        <w:t>可放宽至前</w:t>
      </w:r>
      <w:r w:rsidR="008238A2" w:rsidRPr="00F31512">
        <w:rPr>
          <w:rFonts w:asciiTheme="minorEastAsia" w:eastAsiaTheme="minorEastAsia" w:hAnsiTheme="minorEastAsia" w:cs="宋体"/>
          <w:kern w:val="0"/>
          <w:sz w:val="24"/>
          <w:szCs w:val="24"/>
        </w:rPr>
        <w:t>50%</w:t>
      </w:r>
      <w:r w:rsidR="008238A2" w:rsidRPr="00F31512">
        <w:rPr>
          <w:rFonts w:asciiTheme="minorEastAsia" w:eastAsiaTheme="minorEastAsia" w:hAnsiTheme="minorEastAsia" w:cs="宋体" w:hint="eastAsia"/>
          <w:kern w:val="0"/>
          <w:sz w:val="24"/>
          <w:szCs w:val="24"/>
        </w:rPr>
        <w:t>。</w:t>
      </w:r>
    </w:p>
    <w:p w:rsidR="00131130" w:rsidRPr="00F31512" w:rsidRDefault="00A457EC" w:rsidP="00A457EC">
      <w:pPr>
        <w:widowControl/>
        <w:snapToGrid w:val="0"/>
        <w:spacing w:line="360" w:lineRule="auto"/>
        <w:ind w:firstLineChars="200" w:firstLine="480"/>
        <w:jc w:val="left"/>
        <w:rPr>
          <w:rFonts w:asciiTheme="minorEastAsia" w:eastAsiaTheme="minorEastAsia" w:hAnsiTheme="minorEastAsia" w:cs="宋体"/>
          <w:kern w:val="0"/>
          <w:sz w:val="24"/>
          <w:szCs w:val="24"/>
        </w:rPr>
      </w:pPr>
      <w:r w:rsidRPr="00F31512">
        <w:rPr>
          <w:rFonts w:asciiTheme="minorEastAsia" w:eastAsiaTheme="minorEastAsia" w:hAnsiTheme="minorEastAsia" w:cs="宋体" w:hint="eastAsia"/>
          <w:kern w:val="0"/>
          <w:sz w:val="24"/>
          <w:szCs w:val="24"/>
        </w:rPr>
        <w:t>2.</w:t>
      </w:r>
      <w:r w:rsidR="00131130" w:rsidRPr="00F31512">
        <w:rPr>
          <w:rFonts w:asciiTheme="minorEastAsia" w:eastAsiaTheme="minorEastAsia" w:hAnsiTheme="minorEastAsia" w:cs="宋体" w:hint="eastAsia"/>
          <w:kern w:val="0"/>
          <w:sz w:val="24"/>
          <w:szCs w:val="24"/>
        </w:rPr>
        <w:t>指标分配</w:t>
      </w:r>
    </w:p>
    <w:p w:rsidR="00F31512" w:rsidRDefault="00A457EC" w:rsidP="00F31512">
      <w:pPr>
        <w:widowControl/>
        <w:snapToGrid w:val="0"/>
        <w:spacing w:line="360" w:lineRule="auto"/>
        <w:ind w:firstLineChars="200" w:firstLine="480"/>
        <w:jc w:val="left"/>
        <w:rPr>
          <w:rFonts w:asciiTheme="minorEastAsia" w:eastAsiaTheme="minorEastAsia" w:hAnsiTheme="minorEastAsia" w:cs="宋体"/>
          <w:kern w:val="0"/>
          <w:sz w:val="24"/>
          <w:szCs w:val="24"/>
        </w:rPr>
      </w:pPr>
      <w:r w:rsidRPr="00F31512">
        <w:rPr>
          <w:rFonts w:asciiTheme="minorEastAsia" w:eastAsiaTheme="minorEastAsia" w:hAnsiTheme="minorEastAsia" w:cs="宋体" w:hint="eastAsia"/>
          <w:kern w:val="0"/>
          <w:sz w:val="24"/>
          <w:szCs w:val="24"/>
        </w:rPr>
        <w:t>⑴</w:t>
      </w:r>
      <w:r w:rsidR="00131130" w:rsidRPr="00F31512">
        <w:rPr>
          <w:rFonts w:asciiTheme="minorEastAsia" w:eastAsiaTheme="minorEastAsia" w:hAnsiTheme="minorEastAsia" w:cs="宋体" w:hint="eastAsia"/>
          <w:kern w:val="0"/>
          <w:sz w:val="24"/>
          <w:szCs w:val="24"/>
        </w:rPr>
        <w:t>硕士研究生：</w:t>
      </w:r>
    </w:p>
    <w:p w:rsidR="00131130" w:rsidRPr="00F31512" w:rsidRDefault="00D9759D" w:rsidP="00F31512">
      <w:pPr>
        <w:widowControl/>
        <w:snapToGrid w:val="0"/>
        <w:spacing w:line="360" w:lineRule="auto"/>
        <w:ind w:firstLineChars="200" w:firstLine="480"/>
        <w:jc w:val="left"/>
        <w:rPr>
          <w:rFonts w:asciiTheme="minorEastAsia" w:eastAsiaTheme="minorEastAsia" w:hAnsiTheme="minorEastAsia" w:cs="宋体"/>
          <w:kern w:val="0"/>
          <w:sz w:val="24"/>
          <w:szCs w:val="24"/>
        </w:rPr>
      </w:pPr>
      <w:r w:rsidRPr="00F31512">
        <w:rPr>
          <w:rFonts w:asciiTheme="minorEastAsia" w:eastAsiaTheme="minorEastAsia" w:hAnsiTheme="minorEastAsia" w:cs="宋体" w:hint="eastAsia"/>
          <w:kern w:val="0"/>
          <w:sz w:val="24"/>
          <w:szCs w:val="24"/>
        </w:rPr>
        <w:t>根据</w:t>
      </w:r>
      <w:r w:rsidR="00131130" w:rsidRPr="00F31512">
        <w:rPr>
          <w:rFonts w:asciiTheme="minorEastAsia" w:eastAsiaTheme="minorEastAsia" w:hAnsiTheme="minorEastAsia" w:cs="宋体" w:hint="eastAsia"/>
          <w:kern w:val="0"/>
          <w:sz w:val="24"/>
          <w:szCs w:val="24"/>
        </w:rPr>
        <w:t>学校</w:t>
      </w:r>
      <w:proofErr w:type="gramStart"/>
      <w:r w:rsidR="00131130" w:rsidRPr="00F31512">
        <w:rPr>
          <w:rFonts w:asciiTheme="minorEastAsia" w:eastAsiaTheme="minorEastAsia" w:hAnsiTheme="minorEastAsia" w:cs="宋体" w:hint="eastAsia"/>
          <w:kern w:val="0"/>
          <w:sz w:val="24"/>
          <w:szCs w:val="24"/>
        </w:rPr>
        <w:t>资助分</w:t>
      </w:r>
      <w:proofErr w:type="gramEnd"/>
      <w:r w:rsidR="00131130" w:rsidRPr="00F31512">
        <w:rPr>
          <w:rFonts w:asciiTheme="minorEastAsia" w:eastAsiaTheme="minorEastAsia" w:hAnsiTheme="minorEastAsia" w:cs="宋体" w:hint="eastAsia"/>
          <w:kern w:val="0"/>
          <w:sz w:val="24"/>
          <w:szCs w:val="24"/>
        </w:rPr>
        <w:t>配给我院的国</w:t>
      </w:r>
      <w:r w:rsidRPr="00F31512">
        <w:rPr>
          <w:rFonts w:asciiTheme="minorEastAsia" w:eastAsiaTheme="minorEastAsia" w:hAnsiTheme="minorEastAsia" w:cs="宋体" w:hint="eastAsia"/>
          <w:kern w:val="0"/>
          <w:sz w:val="24"/>
          <w:szCs w:val="24"/>
        </w:rPr>
        <w:t>家奖学金</w:t>
      </w:r>
      <w:r w:rsidR="00131130" w:rsidRPr="00F31512">
        <w:rPr>
          <w:rFonts w:asciiTheme="minorEastAsia" w:eastAsiaTheme="minorEastAsia" w:hAnsiTheme="minorEastAsia" w:cs="宋体" w:hint="eastAsia"/>
          <w:kern w:val="0"/>
          <w:sz w:val="24"/>
          <w:szCs w:val="24"/>
        </w:rPr>
        <w:t>名额比例</w:t>
      </w:r>
      <w:r w:rsidRPr="00F31512">
        <w:rPr>
          <w:rFonts w:asciiTheme="minorEastAsia" w:eastAsiaTheme="minorEastAsia" w:hAnsiTheme="minorEastAsia" w:cs="宋体" w:hint="eastAsia"/>
          <w:kern w:val="0"/>
          <w:sz w:val="24"/>
          <w:szCs w:val="24"/>
        </w:rPr>
        <w:t>（见表</w:t>
      </w:r>
      <w:proofErr w:type="gramStart"/>
      <w:r w:rsidRPr="00F31512">
        <w:rPr>
          <w:rFonts w:asciiTheme="minorEastAsia" w:eastAsiaTheme="minorEastAsia" w:hAnsiTheme="minorEastAsia" w:cs="宋体" w:hint="eastAsia"/>
          <w:kern w:val="0"/>
          <w:sz w:val="24"/>
          <w:szCs w:val="24"/>
        </w:rPr>
        <w:t>一</w:t>
      </w:r>
      <w:proofErr w:type="gramEnd"/>
      <w:r w:rsidRPr="00F31512">
        <w:rPr>
          <w:rFonts w:asciiTheme="minorEastAsia" w:eastAsiaTheme="minorEastAsia" w:hAnsiTheme="minorEastAsia" w:cs="宋体" w:hint="eastAsia"/>
          <w:kern w:val="0"/>
          <w:sz w:val="24"/>
          <w:szCs w:val="24"/>
        </w:rPr>
        <w:t>），我院2014级</w:t>
      </w:r>
      <w:r w:rsidR="00A457EC" w:rsidRPr="00F31512">
        <w:rPr>
          <w:rFonts w:asciiTheme="minorEastAsia" w:eastAsiaTheme="minorEastAsia" w:hAnsiTheme="minorEastAsia" w:cs="宋体" w:hint="eastAsia"/>
          <w:kern w:val="0"/>
          <w:sz w:val="24"/>
          <w:szCs w:val="24"/>
        </w:rPr>
        <w:t>硕士</w:t>
      </w:r>
      <w:r w:rsidRPr="00F31512">
        <w:rPr>
          <w:rFonts w:asciiTheme="minorEastAsia" w:eastAsiaTheme="minorEastAsia" w:hAnsiTheme="minorEastAsia" w:cs="宋体" w:hint="eastAsia"/>
          <w:kern w:val="0"/>
          <w:sz w:val="24"/>
          <w:szCs w:val="24"/>
        </w:rPr>
        <w:t>研究生国</w:t>
      </w:r>
      <w:r w:rsidR="00F50EB4">
        <w:rPr>
          <w:rFonts w:asciiTheme="minorEastAsia" w:eastAsiaTheme="minorEastAsia" w:hAnsiTheme="minorEastAsia" w:cs="宋体" w:hint="eastAsia"/>
          <w:kern w:val="0"/>
          <w:sz w:val="24"/>
          <w:szCs w:val="24"/>
        </w:rPr>
        <w:t>家</w:t>
      </w:r>
      <w:r w:rsidRPr="00F31512">
        <w:rPr>
          <w:rFonts w:asciiTheme="minorEastAsia" w:eastAsiaTheme="minorEastAsia" w:hAnsiTheme="minorEastAsia" w:cs="宋体" w:hint="eastAsia"/>
          <w:kern w:val="0"/>
          <w:sz w:val="24"/>
          <w:szCs w:val="24"/>
        </w:rPr>
        <w:t>奖</w:t>
      </w:r>
      <w:r w:rsidR="00F50EB4">
        <w:rPr>
          <w:rFonts w:asciiTheme="minorEastAsia" w:eastAsiaTheme="minorEastAsia" w:hAnsiTheme="minorEastAsia" w:cs="宋体" w:hint="eastAsia"/>
          <w:kern w:val="0"/>
          <w:sz w:val="24"/>
          <w:szCs w:val="24"/>
        </w:rPr>
        <w:t>学金</w:t>
      </w:r>
      <w:r w:rsidRPr="00F31512">
        <w:rPr>
          <w:rFonts w:asciiTheme="minorEastAsia" w:eastAsiaTheme="minorEastAsia" w:hAnsiTheme="minorEastAsia" w:cs="宋体" w:hint="eastAsia"/>
          <w:kern w:val="0"/>
          <w:sz w:val="24"/>
          <w:szCs w:val="24"/>
        </w:rPr>
        <w:t>评选按照专业分配名额，以综合测评专业排名为</w:t>
      </w:r>
      <w:r w:rsidR="006332F7" w:rsidRPr="00F31512">
        <w:rPr>
          <w:rFonts w:asciiTheme="minorEastAsia" w:eastAsiaTheme="minorEastAsia" w:hAnsiTheme="minorEastAsia" w:cs="宋体" w:hint="eastAsia"/>
          <w:kern w:val="0"/>
          <w:sz w:val="24"/>
          <w:szCs w:val="24"/>
        </w:rPr>
        <w:t>依据进行申报，各专业名额指标见表二。</w:t>
      </w:r>
    </w:p>
    <w:tbl>
      <w:tblPr>
        <w:tblW w:w="8653" w:type="dxa"/>
        <w:jc w:val="center"/>
        <w:tblLook w:val="04A0"/>
      </w:tblPr>
      <w:tblGrid>
        <w:gridCol w:w="1685"/>
        <w:gridCol w:w="862"/>
        <w:gridCol w:w="1012"/>
        <w:gridCol w:w="931"/>
        <w:gridCol w:w="1001"/>
        <w:gridCol w:w="896"/>
        <w:gridCol w:w="1057"/>
        <w:gridCol w:w="1209"/>
      </w:tblGrid>
      <w:tr w:rsidR="00D9759D" w:rsidRPr="00D9759D" w:rsidTr="00F31512">
        <w:trPr>
          <w:trHeight w:val="925"/>
          <w:jc w:val="center"/>
        </w:trPr>
        <w:tc>
          <w:tcPr>
            <w:tcW w:w="8651" w:type="dxa"/>
            <w:gridSpan w:val="8"/>
            <w:tcBorders>
              <w:top w:val="nil"/>
              <w:left w:val="nil"/>
              <w:bottom w:val="single" w:sz="4" w:space="0" w:color="auto"/>
              <w:right w:val="nil"/>
            </w:tcBorders>
            <w:shd w:val="clear" w:color="auto" w:fill="auto"/>
            <w:noWrap/>
            <w:vAlign w:val="center"/>
            <w:hideMark/>
          </w:tcPr>
          <w:p w:rsidR="00D9759D" w:rsidRPr="00D9759D" w:rsidRDefault="00D9759D" w:rsidP="00F31512">
            <w:pPr>
              <w:widowControl/>
              <w:jc w:val="center"/>
              <w:rPr>
                <w:rFonts w:asciiTheme="minorEastAsia" w:eastAsiaTheme="minorEastAsia" w:hAnsiTheme="minorEastAsia" w:cs="宋体"/>
                <w:b/>
                <w:bCs/>
                <w:color w:val="000000"/>
                <w:kern w:val="0"/>
                <w:sz w:val="24"/>
                <w:szCs w:val="24"/>
              </w:rPr>
            </w:pPr>
            <w:bookmarkStart w:id="1" w:name="RANGE!A1:H3"/>
            <w:r w:rsidRPr="00F31512">
              <w:rPr>
                <w:rFonts w:asciiTheme="minorEastAsia" w:eastAsiaTheme="minorEastAsia" w:hAnsiTheme="minorEastAsia" w:cs="宋体" w:hint="eastAsia"/>
                <w:b/>
                <w:bCs/>
                <w:color w:val="000000"/>
                <w:kern w:val="0"/>
                <w:sz w:val="24"/>
                <w:szCs w:val="24"/>
              </w:rPr>
              <w:lastRenderedPageBreak/>
              <w:t>表</w:t>
            </w:r>
            <w:proofErr w:type="gramStart"/>
            <w:r w:rsidRPr="00F31512">
              <w:rPr>
                <w:rFonts w:asciiTheme="minorEastAsia" w:eastAsiaTheme="minorEastAsia" w:hAnsiTheme="minorEastAsia" w:cs="宋体" w:hint="eastAsia"/>
                <w:b/>
                <w:bCs/>
                <w:color w:val="000000"/>
                <w:kern w:val="0"/>
                <w:sz w:val="24"/>
                <w:szCs w:val="24"/>
              </w:rPr>
              <w:t>一</w:t>
            </w:r>
            <w:proofErr w:type="gramEnd"/>
            <w:r w:rsidRPr="00F31512">
              <w:rPr>
                <w:rFonts w:asciiTheme="minorEastAsia" w:eastAsiaTheme="minorEastAsia" w:hAnsiTheme="minorEastAsia" w:cs="宋体" w:hint="eastAsia"/>
                <w:b/>
                <w:bCs/>
                <w:color w:val="000000"/>
                <w:kern w:val="0"/>
                <w:sz w:val="24"/>
                <w:szCs w:val="24"/>
              </w:rPr>
              <w:t>：</w:t>
            </w:r>
            <w:r w:rsidRPr="00D9759D">
              <w:rPr>
                <w:rFonts w:asciiTheme="minorEastAsia" w:eastAsiaTheme="minorEastAsia" w:hAnsiTheme="minorEastAsia" w:cs="宋体" w:hint="eastAsia"/>
                <w:b/>
                <w:bCs/>
                <w:color w:val="000000"/>
                <w:kern w:val="0"/>
                <w:sz w:val="24"/>
                <w:szCs w:val="24"/>
              </w:rPr>
              <w:t>2015年研究生国家奖学金指标分配方案</w:t>
            </w:r>
            <w:bookmarkEnd w:id="1"/>
            <w:r w:rsidR="000E6FD6">
              <w:rPr>
                <w:rFonts w:asciiTheme="minorEastAsia" w:eastAsiaTheme="minorEastAsia" w:hAnsiTheme="minorEastAsia" w:cs="宋体" w:hint="eastAsia"/>
                <w:b/>
                <w:bCs/>
                <w:color w:val="000000"/>
                <w:kern w:val="0"/>
                <w:sz w:val="24"/>
                <w:szCs w:val="24"/>
              </w:rPr>
              <w:t>（全院）</w:t>
            </w:r>
          </w:p>
        </w:tc>
      </w:tr>
      <w:tr w:rsidR="00D9759D" w:rsidRPr="00F31512" w:rsidTr="00F31512">
        <w:trPr>
          <w:trHeight w:val="500"/>
          <w:jc w:val="center"/>
        </w:trPr>
        <w:tc>
          <w:tcPr>
            <w:tcW w:w="1685" w:type="dxa"/>
            <w:tcBorders>
              <w:top w:val="nil"/>
              <w:left w:val="single" w:sz="4" w:space="0" w:color="auto"/>
              <w:bottom w:val="single" w:sz="4" w:space="0" w:color="auto"/>
              <w:right w:val="single" w:sz="4" w:space="0" w:color="auto"/>
            </w:tcBorders>
            <w:shd w:val="clear" w:color="auto" w:fill="auto"/>
            <w:vAlign w:val="center"/>
            <w:hideMark/>
          </w:tcPr>
          <w:p w:rsidR="00D9759D" w:rsidRPr="00D9759D" w:rsidRDefault="00D9759D" w:rsidP="00F31512">
            <w:pPr>
              <w:widowControl/>
              <w:jc w:val="center"/>
              <w:rPr>
                <w:rFonts w:asciiTheme="minorEastAsia" w:eastAsiaTheme="minorEastAsia" w:hAnsiTheme="minorEastAsia" w:cs="宋体"/>
                <w:b/>
                <w:bCs/>
                <w:color w:val="000000"/>
                <w:kern w:val="0"/>
                <w:sz w:val="24"/>
                <w:szCs w:val="24"/>
              </w:rPr>
            </w:pPr>
            <w:r w:rsidRPr="00D9759D">
              <w:rPr>
                <w:rFonts w:asciiTheme="minorEastAsia" w:eastAsiaTheme="minorEastAsia" w:hAnsiTheme="minorEastAsia" w:cs="宋体" w:hint="eastAsia"/>
                <w:b/>
                <w:bCs/>
                <w:color w:val="000000"/>
                <w:kern w:val="0"/>
                <w:sz w:val="24"/>
                <w:szCs w:val="24"/>
              </w:rPr>
              <w:t>学院</w:t>
            </w:r>
          </w:p>
        </w:tc>
        <w:tc>
          <w:tcPr>
            <w:tcW w:w="862" w:type="dxa"/>
            <w:tcBorders>
              <w:top w:val="nil"/>
              <w:left w:val="nil"/>
              <w:bottom w:val="single" w:sz="4" w:space="0" w:color="auto"/>
              <w:right w:val="single" w:sz="4" w:space="0" w:color="auto"/>
            </w:tcBorders>
            <w:shd w:val="clear" w:color="auto" w:fill="auto"/>
            <w:vAlign w:val="center"/>
            <w:hideMark/>
          </w:tcPr>
          <w:p w:rsidR="00D9759D" w:rsidRPr="00D9759D" w:rsidRDefault="00D9759D" w:rsidP="00F31512">
            <w:pPr>
              <w:widowControl/>
              <w:jc w:val="center"/>
              <w:rPr>
                <w:rFonts w:asciiTheme="minorEastAsia" w:eastAsiaTheme="minorEastAsia" w:hAnsiTheme="minorEastAsia" w:cs="宋体"/>
                <w:b/>
                <w:bCs/>
                <w:color w:val="000000"/>
                <w:kern w:val="0"/>
                <w:sz w:val="24"/>
                <w:szCs w:val="24"/>
              </w:rPr>
            </w:pPr>
            <w:r w:rsidRPr="00D9759D">
              <w:rPr>
                <w:rFonts w:asciiTheme="minorEastAsia" w:eastAsiaTheme="minorEastAsia" w:hAnsiTheme="minorEastAsia" w:cs="宋体" w:hint="eastAsia"/>
                <w:b/>
                <w:bCs/>
                <w:color w:val="000000"/>
                <w:kern w:val="0"/>
                <w:sz w:val="24"/>
                <w:szCs w:val="24"/>
              </w:rPr>
              <w:t>学术型硕士人数</w:t>
            </w:r>
          </w:p>
        </w:tc>
        <w:tc>
          <w:tcPr>
            <w:tcW w:w="1012" w:type="dxa"/>
            <w:tcBorders>
              <w:top w:val="nil"/>
              <w:left w:val="nil"/>
              <w:bottom w:val="single" w:sz="4" w:space="0" w:color="auto"/>
              <w:right w:val="single" w:sz="4" w:space="0" w:color="auto"/>
            </w:tcBorders>
            <w:shd w:val="clear" w:color="000000" w:fill="D8D8D8"/>
            <w:vAlign w:val="center"/>
            <w:hideMark/>
          </w:tcPr>
          <w:p w:rsidR="00D9759D" w:rsidRPr="00D9759D" w:rsidRDefault="00D9759D" w:rsidP="00F31512">
            <w:pPr>
              <w:widowControl/>
              <w:jc w:val="center"/>
              <w:rPr>
                <w:rFonts w:asciiTheme="minorEastAsia" w:eastAsiaTheme="minorEastAsia" w:hAnsiTheme="minorEastAsia" w:cs="宋体"/>
                <w:b/>
                <w:bCs/>
                <w:color w:val="000000"/>
                <w:kern w:val="0"/>
                <w:sz w:val="24"/>
                <w:szCs w:val="24"/>
              </w:rPr>
            </w:pPr>
            <w:r w:rsidRPr="00D9759D">
              <w:rPr>
                <w:rFonts w:asciiTheme="minorEastAsia" w:eastAsiaTheme="minorEastAsia" w:hAnsiTheme="minorEastAsia" w:cs="宋体" w:hint="eastAsia"/>
                <w:b/>
                <w:bCs/>
                <w:color w:val="000000"/>
                <w:kern w:val="0"/>
                <w:sz w:val="24"/>
                <w:szCs w:val="24"/>
              </w:rPr>
              <w:t>学术型</w:t>
            </w:r>
            <w:proofErr w:type="gramStart"/>
            <w:r w:rsidRPr="00D9759D">
              <w:rPr>
                <w:rFonts w:asciiTheme="minorEastAsia" w:eastAsiaTheme="minorEastAsia" w:hAnsiTheme="minorEastAsia" w:cs="宋体" w:hint="eastAsia"/>
                <w:b/>
                <w:bCs/>
                <w:color w:val="000000"/>
                <w:kern w:val="0"/>
                <w:sz w:val="24"/>
                <w:szCs w:val="24"/>
              </w:rPr>
              <w:t>硕士国奖指标</w:t>
            </w:r>
            <w:proofErr w:type="gramEnd"/>
          </w:p>
        </w:tc>
        <w:tc>
          <w:tcPr>
            <w:tcW w:w="931" w:type="dxa"/>
            <w:tcBorders>
              <w:top w:val="nil"/>
              <w:left w:val="nil"/>
              <w:bottom w:val="single" w:sz="4" w:space="0" w:color="auto"/>
              <w:right w:val="single" w:sz="4" w:space="0" w:color="auto"/>
            </w:tcBorders>
            <w:shd w:val="clear" w:color="auto" w:fill="auto"/>
            <w:vAlign w:val="center"/>
            <w:hideMark/>
          </w:tcPr>
          <w:p w:rsidR="00D9759D" w:rsidRPr="00D9759D" w:rsidRDefault="00D9759D" w:rsidP="00F31512">
            <w:pPr>
              <w:widowControl/>
              <w:jc w:val="center"/>
              <w:rPr>
                <w:rFonts w:asciiTheme="minorEastAsia" w:eastAsiaTheme="minorEastAsia" w:hAnsiTheme="minorEastAsia" w:cs="宋体"/>
                <w:b/>
                <w:bCs/>
                <w:color w:val="000000"/>
                <w:kern w:val="0"/>
                <w:sz w:val="24"/>
                <w:szCs w:val="24"/>
              </w:rPr>
            </w:pPr>
            <w:r w:rsidRPr="00D9759D">
              <w:rPr>
                <w:rFonts w:asciiTheme="minorEastAsia" w:eastAsiaTheme="minorEastAsia" w:hAnsiTheme="minorEastAsia" w:cs="宋体" w:hint="eastAsia"/>
                <w:b/>
                <w:bCs/>
                <w:color w:val="000000"/>
                <w:kern w:val="0"/>
                <w:sz w:val="24"/>
                <w:szCs w:val="24"/>
              </w:rPr>
              <w:t>专业型硕士人数</w:t>
            </w:r>
          </w:p>
        </w:tc>
        <w:tc>
          <w:tcPr>
            <w:tcW w:w="1001" w:type="dxa"/>
            <w:tcBorders>
              <w:top w:val="nil"/>
              <w:left w:val="nil"/>
              <w:bottom w:val="single" w:sz="4" w:space="0" w:color="auto"/>
              <w:right w:val="single" w:sz="4" w:space="0" w:color="auto"/>
            </w:tcBorders>
            <w:shd w:val="clear" w:color="000000" w:fill="D8D8D8"/>
            <w:vAlign w:val="center"/>
            <w:hideMark/>
          </w:tcPr>
          <w:p w:rsidR="00D9759D" w:rsidRPr="00D9759D" w:rsidRDefault="00D9759D" w:rsidP="00F31512">
            <w:pPr>
              <w:widowControl/>
              <w:jc w:val="center"/>
              <w:rPr>
                <w:rFonts w:asciiTheme="minorEastAsia" w:eastAsiaTheme="minorEastAsia" w:hAnsiTheme="minorEastAsia" w:cs="宋体"/>
                <w:b/>
                <w:bCs/>
                <w:color w:val="000000"/>
                <w:kern w:val="0"/>
                <w:sz w:val="24"/>
                <w:szCs w:val="24"/>
              </w:rPr>
            </w:pPr>
            <w:r w:rsidRPr="00D9759D">
              <w:rPr>
                <w:rFonts w:asciiTheme="minorEastAsia" w:eastAsiaTheme="minorEastAsia" w:hAnsiTheme="minorEastAsia" w:cs="宋体" w:hint="eastAsia"/>
                <w:b/>
                <w:bCs/>
                <w:color w:val="000000"/>
                <w:kern w:val="0"/>
                <w:sz w:val="24"/>
                <w:szCs w:val="24"/>
              </w:rPr>
              <w:t>专业型</w:t>
            </w:r>
            <w:proofErr w:type="gramStart"/>
            <w:r w:rsidRPr="00D9759D">
              <w:rPr>
                <w:rFonts w:asciiTheme="minorEastAsia" w:eastAsiaTheme="minorEastAsia" w:hAnsiTheme="minorEastAsia" w:cs="宋体" w:hint="eastAsia"/>
                <w:b/>
                <w:bCs/>
                <w:color w:val="000000"/>
                <w:kern w:val="0"/>
                <w:sz w:val="24"/>
                <w:szCs w:val="24"/>
              </w:rPr>
              <w:t>硕士国奖指标</w:t>
            </w:r>
            <w:proofErr w:type="gramEnd"/>
          </w:p>
        </w:tc>
        <w:tc>
          <w:tcPr>
            <w:tcW w:w="896" w:type="dxa"/>
            <w:tcBorders>
              <w:top w:val="nil"/>
              <w:left w:val="nil"/>
              <w:bottom w:val="single" w:sz="4" w:space="0" w:color="auto"/>
              <w:right w:val="single" w:sz="4" w:space="0" w:color="auto"/>
            </w:tcBorders>
            <w:shd w:val="clear" w:color="000000" w:fill="FFFF00"/>
            <w:vAlign w:val="center"/>
            <w:hideMark/>
          </w:tcPr>
          <w:p w:rsidR="00D9759D" w:rsidRPr="00D9759D" w:rsidRDefault="00D9759D" w:rsidP="00F31512">
            <w:pPr>
              <w:widowControl/>
              <w:jc w:val="center"/>
              <w:rPr>
                <w:rFonts w:asciiTheme="minorEastAsia" w:eastAsiaTheme="minorEastAsia" w:hAnsiTheme="minorEastAsia" w:cs="宋体"/>
                <w:b/>
                <w:bCs/>
                <w:color w:val="000000"/>
                <w:kern w:val="0"/>
                <w:sz w:val="24"/>
                <w:szCs w:val="24"/>
              </w:rPr>
            </w:pPr>
            <w:proofErr w:type="gramStart"/>
            <w:r w:rsidRPr="00D9759D">
              <w:rPr>
                <w:rFonts w:asciiTheme="minorEastAsia" w:eastAsiaTheme="minorEastAsia" w:hAnsiTheme="minorEastAsia" w:cs="宋体" w:hint="eastAsia"/>
                <w:b/>
                <w:bCs/>
                <w:color w:val="000000"/>
                <w:kern w:val="0"/>
                <w:sz w:val="24"/>
                <w:szCs w:val="24"/>
              </w:rPr>
              <w:t>硕士国奖指标</w:t>
            </w:r>
            <w:proofErr w:type="gramEnd"/>
            <w:r w:rsidRPr="00D9759D">
              <w:rPr>
                <w:rFonts w:asciiTheme="minorEastAsia" w:eastAsiaTheme="minorEastAsia" w:hAnsiTheme="minorEastAsia" w:cs="宋体" w:hint="eastAsia"/>
                <w:b/>
                <w:bCs/>
                <w:color w:val="000000"/>
                <w:kern w:val="0"/>
                <w:sz w:val="24"/>
                <w:szCs w:val="24"/>
              </w:rPr>
              <w:t>合计</w:t>
            </w:r>
          </w:p>
        </w:tc>
        <w:tc>
          <w:tcPr>
            <w:tcW w:w="1057" w:type="dxa"/>
            <w:tcBorders>
              <w:top w:val="nil"/>
              <w:left w:val="nil"/>
              <w:bottom w:val="single" w:sz="4" w:space="0" w:color="auto"/>
              <w:right w:val="single" w:sz="4" w:space="0" w:color="auto"/>
            </w:tcBorders>
            <w:shd w:val="clear" w:color="auto" w:fill="auto"/>
            <w:noWrap/>
            <w:vAlign w:val="center"/>
            <w:hideMark/>
          </w:tcPr>
          <w:p w:rsidR="00D9759D" w:rsidRPr="00D9759D" w:rsidRDefault="00D9759D" w:rsidP="00F31512">
            <w:pPr>
              <w:widowControl/>
              <w:jc w:val="center"/>
              <w:rPr>
                <w:rFonts w:asciiTheme="minorEastAsia" w:eastAsiaTheme="minorEastAsia" w:hAnsiTheme="minorEastAsia" w:cs="宋体"/>
                <w:b/>
                <w:bCs/>
                <w:color w:val="000000"/>
                <w:kern w:val="0"/>
                <w:sz w:val="24"/>
                <w:szCs w:val="24"/>
              </w:rPr>
            </w:pPr>
            <w:r w:rsidRPr="00D9759D">
              <w:rPr>
                <w:rFonts w:asciiTheme="minorEastAsia" w:eastAsiaTheme="minorEastAsia" w:hAnsiTheme="minorEastAsia" w:cs="宋体" w:hint="eastAsia"/>
                <w:b/>
                <w:bCs/>
                <w:color w:val="000000"/>
                <w:kern w:val="0"/>
                <w:sz w:val="24"/>
                <w:szCs w:val="24"/>
              </w:rPr>
              <w:t>博士人数</w:t>
            </w:r>
          </w:p>
        </w:tc>
        <w:tc>
          <w:tcPr>
            <w:tcW w:w="1209" w:type="dxa"/>
            <w:tcBorders>
              <w:top w:val="nil"/>
              <w:left w:val="nil"/>
              <w:bottom w:val="single" w:sz="4" w:space="0" w:color="auto"/>
              <w:right w:val="single" w:sz="4" w:space="0" w:color="auto"/>
            </w:tcBorders>
            <w:shd w:val="clear" w:color="000000" w:fill="D8D8D8"/>
            <w:vAlign w:val="center"/>
            <w:hideMark/>
          </w:tcPr>
          <w:p w:rsidR="00D9759D" w:rsidRPr="00D9759D" w:rsidRDefault="00D9759D" w:rsidP="00F31512">
            <w:pPr>
              <w:widowControl/>
              <w:jc w:val="center"/>
              <w:rPr>
                <w:rFonts w:asciiTheme="minorEastAsia" w:eastAsiaTheme="minorEastAsia" w:hAnsiTheme="minorEastAsia" w:cs="宋体"/>
                <w:b/>
                <w:bCs/>
                <w:color w:val="000000"/>
                <w:kern w:val="0"/>
                <w:sz w:val="24"/>
                <w:szCs w:val="24"/>
              </w:rPr>
            </w:pPr>
            <w:proofErr w:type="gramStart"/>
            <w:r w:rsidRPr="00D9759D">
              <w:rPr>
                <w:rFonts w:asciiTheme="minorEastAsia" w:eastAsiaTheme="minorEastAsia" w:hAnsiTheme="minorEastAsia" w:cs="宋体" w:hint="eastAsia"/>
                <w:b/>
                <w:bCs/>
                <w:color w:val="000000"/>
                <w:kern w:val="0"/>
                <w:sz w:val="24"/>
                <w:szCs w:val="24"/>
              </w:rPr>
              <w:t>博士国奖指标</w:t>
            </w:r>
            <w:proofErr w:type="gramEnd"/>
            <w:r w:rsidRPr="00D9759D">
              <w:rPr>
                <w:rFonts w:asciiTheme="minorEastAsia" w:eastAsiaTheme="minorEastAsia" w:hAnsiTheme="minorEastAsia" w:cs="宋体" w:hint="eastAsia"/>
                <w:b/>
                <w:bCs/>
                <w:color w:val="000000"/>
                <w:kern w:val="0"/>
                <w:sz w:val="24"/>
                <w:szCs w:val="24"/>
              </w:rPr>
              <w:t>合计</w:t>
            </w:r>
          </w:p>
        </w:tc>
      </w:tr>
      <w:tr w:rsidR="00D9759D" w:rsidRPr="00F31512" w:rsidTr="00F31512">
        <w:trPr>
          <w:trHeight w:val="500"/>
          <w:jc w:val="center"/>
        </w:trPr>
        <w:tc>
          <w:tcPr>
            <w:tcW w:w="1685" w:type="dxa"/>
            <w:tcBorders>
              <w:top w:val="nil"/>
              <w:left w:val="single" w:sz="4" w:space="0" w:color="auto"/>
              <w:bottom w:val="single" w:sz="4" w:space="0" w:color="auto"/>
              <w:right w:val="single" w:sz="4" w:space="0" w:color="auto"/>
            </w:tcBorders>
            <w:shd w:val="clear" w:color="auto" w:fill="auto"/>
            <w:noWrap/>
            <w:vAlign w:val="center"/>
            <w:hideMark/>
          </w:tcPr>
          <w:p w:rsidR="00D9759D" w:rsidRPr="00D9759D" w:rsidRDefault="00D9759D" w:rsidP="00F31512">
            <w:pPr>
              <w:widowControl/>
              <w:jc w:val="left"/>
              <w:rPr>
                <w:rFonts w:asciiTheme="minorEastAsia" w:eastAsiaTheme="minorEastAsia" w:hAnsiTheme="minorEastAsia" w:cs="宋体"/>
                <w:b/>
                <w:bCs/>
                <w:color w:val="000000"/>
                <w:kern w:val="0"/>
                <w:sz w:val="24"/>
                <w:szCs w:val="24"/>
              </w:rPr>
            </w:pPr>
            <w:r w:rsidRPr="00D9759D">
              <w:rPr>
                <w:rFonts w:asciiTheme="minorEastAsia" w:eastAsiaTheme="minorEastAsia" w:hAnsiTheme="minorEastAsia" w:cs="宋体" w:hint="eastAsia"/>
                <w:b/>
                <w:bCs/>
                <w:color w:val="000000"/>
                <w:kern w:val="0"/>
                <w:sz w:val="24"/>
                <w:szCs w:val="24"/>
              </w:rPr>
              <w:t>工商管理学院</w:t>
            </w:r>
          </w:p>
        </w:tc>
        <w:tc>
          <w:tcPr>
            <w:tcW w:w="862" w:type="dxa"/>
            <w:tcBorders>
              <w:top w:val="nil"/>
              <w:left w:val="nil"/>
              <w:bottom w:val="single" w:sz="4" w:space="0" w:color="auto"/>
              <w:right w:val="single" w:sz="4" w:space="0" w:color="auto"/>
            </w:tcBorders>
            <w:shd w:val="clear" w:color="auto" w:fill="auto"/>
            <w:noWrap/>
            <w:vAlign w:val="center"/>
            <w:hideMark/>
          </w:tcPr>
          <w:p w:rsidR="00D9759D" w:rsidRPr="00D9759D" w:rsidRDefault="00D9759D" w:rsidP="00F31512">
            <w:pPr>
              <w:widowControl/>
              <w:jc w:val="center"/>
              <w:rPr>
                <w:rFonts w:asciiTheme="minorEastAsia" w:eastAsiaTheme="minorEastAsia" w:hAnsiTheme="minorEastAsia" w:cs="宋体"/>
                <w:color w:val="000000"/>
                <w:kern w:val="0"/>
                <w:sz w:val="24"/>
                <w:szCs w:val="24"/>
              </w:rPr>
            </w:pPr>
            <w:r w:rsidRPr="00D9759D">
              <w:rPr>
                <w:rFonts w:asciiTheme="minorEastAsia" w:eastAsiaTheme="minorEastAsia" w:hAnsiTheme="minorEastAsia" w:cs="宋体" w:hint="eastAsia"/>
                <w:color w:val="000000"/>
                <w:kern w:val="0"/>
                <w:sz w:val="24"/>
                <w:szCs w:val="24"/>
              </w:rPr>
              <w:t>49</w:t>
            </w:r>
          </w:p>
        </w:tc>
        <w:tc>
          <w:tcPr>
            <w:tcW w:w="1012" w:type="dxa"/>
            <w:tcBorders>
              <w:top w:val="nil"/>
              <w:left w:val="nil"/>
              <w:bottom w:val="single" w:sz="4" w:space="0" w:color="auto"/>
              <w:right w:val="single" w:sz="4" w:space="0" w:color="auto"/>
            </w:tcBorders>
            <w:shd w:val="clear" w:color="000000" w:fill="D8D8D8"/>
            <w:noWrap/>
            <w:vAlign w:val="center"/>
            <w:hideMark/>
          </w:tcPr>
          <w:p w:rsidR="00D9759D" w:rsidRPr="00D9759D" w:rsidRDefault="00D9759D" w:rsidP="00F31512">
            <w:pPr>
              <w:widowControl/>
              <w:jc w:val="center"/>
              <w:rPr>
                <w:rFonts w:asciiTheme="minorEastAsia" w:eastAsiaTheme="minorEastAsia" w:hAnsiTheme="minorEastAsia" w:cs="宋体"/>
                <w:i/>
                <w:iCs/>
                <w:color w:val="000000"/>
                <w:kern w:val="0"/>
                <w:sz w:val="24"/>
                <w:szCs w:val="24"/>
              </w:rPr>
            </w:pPr>
            <w:r w:rsidRPr="00D9759D">
              <w:rPr>
                <w:rFonts w:asciiTheme="minorEastAsia" w:eastAsiaTheme="minorEastAsia" w:hAnsiTheme="minorEastAsia" w:cs="宋体" w:hint="eastAsia"/>
                <w:i/>
                <w:iCs/>
                <w:color w:val="000000"/>
                <w:kern w:val="0"/>
                <w:sz w:val="24"/>
                <w:szCs w:val="24"/>
              </w:rPr>
              <w:t>4</w:t>
            </w:r>
          </w:p>
        </w:tc>
        <w:tc>
          <w:tcPr>
            <w:tcW w:w="931" w:type="dxa"/>
            <w:tcBorders>
              <w:top w:val="nil"/>
              <w:left w:val="nil"/>
              <w:bottom w:val="single" w:sz="4" w:space="0" w:color="auto"/>
              <w:right w:val="single" w:sz="4" w:space="0" w:color="auto"/>
            </w:tcBorders>
            <w:shd w:val="clear" w:color="auto" w:fill="auto"/>
            <w:noWrap/>
            <w:vAlign w:val="center"/>
            <w:hideMark/>
          </w:tcPr>
          <w:p w:rsidR="00D9759D" w:rsidRPr="00D9759D" w:rsidRDefault="00D9759D" w:rsidP="00F31512">
            <w:pPr>
              <w:widowControl/>
              <w:jc w:val="center"/>
              <w:rPr>
                <w:rFonts w:asciiTheme="minorEastAsia" w:eastAsiaTheme="minorEastAsia" w:hAnsiTheme="minorEastAsia" w:cs="宋体"/>
                <w:color w:val="000000"/>
                <w:kern w:val="0"/>
                <w:sz w:val="24"/>
                <w:szCs w:val="24"/>
              </w:rPr>
            </w:pPr>
            <w:r w:rsidRPr="00D9759D">
              <w:rPr>
                <w:rFonts w:asciiTheme="minorEastAsia" w:eastAsiaTheme="minorEastAsia" w:hAnsiTheme="minorEastAsia" w:cs="宋体" w:hint="eastAsia"/>
                <w:color w:val="000000"/>
                <w:kern w:val="0"/>
                <w:sz w:val="24"/>
                <w:szCs w:val="24"/>
              </w:rPr>
              <w:t>53</w:t>
            </w:r>
          </w:p>
        </w:tc>
        <w:tc>
          <w:tcPr>
            <w:tcW w:w="1001" w:type="dxa"/>
            <w:tcBorders>
              <w:top w:val="nil"/>
              <w:left w:val="nil"/>
              <w:bottom w:val="single" w:sz="4" w:space="0" w:color="auto"/>
              <w:right w:val="single" w:sz="4" w:space="0" w:color="auto"/>
            </w:tcBorders>
            <w:shd w:val="clear" w:color="000000" w:fill="D8D8D8"/>
            <w:noWrap/>
            <w:vAlign w:val="center"/>
            <w:hideMark/>
          </w:tcPr>
          <w:p w:rsidR="00D9759D" w:rsidRPr="00D9759D" w:rsidRDefault="00D9759D" w:rsidP="00F31512">
            <w:pPr>
              <w:widowControl/>
              <w:jc w:val="center"/>
              <w:rPr>
                <w:rFonts w:asciiTheme="minorEastAsia" w:eastAsiaTheme="minorEastAsia" w:hAnsiTheme="minorEastAsia" w:cs="宋体"/>
                <w:i/>
                <w:iCs/>
                <w:color w:val="000000"/>
                <w:kern w:val="0"/>
                <w:sz w:val="24"/>
                <w:szCs w:val="24"/>
              </w:rPr>
            </w:pPr>
            <w:r w:rsidRPr="00D9759D">
              <w:rPr>
                <w:rFonts w:asciiTheme="minorEastAsia" w:eastAsiaTheme="minorEastAsia" w:hAnsiTheme="minorEastAsia" w:cs="宋体" w:hint="eastAsia"/>
                <w:i/>
                <w:iCs/>
                <w:color w:val="000000"/>
                <w:kern w:val="0"/>
                <w:sz w:val="24"/>
                <w:szCs w:val="24"/>
              </w:rPr>
              <w:t>4</w:t>
            </w:r>
          </w:p>
        </w:tc>
        <w:tc>
          <w:tcPr>
            <w:tcW w:w="896" w:type="dxa"/>
            <w:tcBorders>
              <w:top w:val="nil"/>
              <w:left w:val="nil"/>
              <w:bottom w:val="single" w:sz="4" w:space="0" w:color="auto"/>
              <w:right w:val="single" w:sz="4" w:space="0" w:color="auto"/>
            </w:tcBorders>
            <w:shd w:val="clear" w:color="000000" w:fill="FFFF00"/>
            <w:vAlign w:val="center"/>
            <w:hideMark/>
          </w:tcPr>
          <w:p w:rsidR="00D9759D" w:rsidRPr="00D9759D" w:rsidRDefault="00D9759D" w:rsidP="00F31512">
            <w:pPr>
              <w:widowControl/>
              <w:jc w:val="center"/>
              <w:rPr>
                <w:rFonts w:asciiTheme="minorEastAsia" w:eastAsiaTheme="minorEastAsia" w:hAnsiTheme="minorEastAsia" w:cs="宋体"/>
                <w:b/>
                <w:bCs/>
                <w:i/>
                <w:iCs/>
                <w:color w:val="000000"/>
                <w:kern w:val="0"/>
                <w:sz w:val="24"/>
                <w:szCs w:val="24"/>
              </w:rPr>
            </w:pPr>
            <w:r w:rsidRPr="00D9759D">
              <w:rPr>
                <w:rFonts w:asciiTheme="minorEastAsia" w:eastAsiaTheme="minorEastAsia" w:hAnsiTheme="minorEastAsia" w:cs="宋体" w:hint="eastAsia"/>
                <w:b/>
                <w:bCs/>
                <w:i/>
                <w:iCs/>
                <w:color w:val="000000"/>
                <w:kern w:val="0"/>
                <w:sz w:val="24"/>
                <w:szCs w:val="24"/>
              </w:rPr>
              <w:t>8</w:t>
            </w:r>
          </w:p>
        </w:tc>
        <w:tc>
          <w:tcPr>
            <w:tcW w:w="1057" w:type="dxa"/>
            <w:tcBorders>
              <w:top w:val="nil"/>
              <w:left w:val="nil"/>
              <w:bottom w:val="single" w:sz="4" w:space="0" w:color="auto"/>
              <w:right w:val="single" w:sz="4" w:space="0" w:color="auto"/>
            </w:tcBorders>
            <w:shd w:val="clear" w:color="auto" w:fill="auto"/>
            <w:noWrap/>
            <w:vAlign w:val="center"/>
            <w:hideMark/>
          </w:tcPr>
          <w:p w:rsidR="00D9759D" w:rsidRPr="00D9759D" w:rsidRDefault="00D9759D" w:rsidP="00F31512">
            <w:pPr>
              <w:widowControl/>
              <w:jc w:val="center"/>
              <w:rPr>
                <w:rFonts w:asciiTheme="minorEastAsia" w:eastAsiaTheme="minorEastAsia" w:hAnsiTheme="minorEastAsia" w:cs="宋体"/>
                <w:color w:val="000000"/>
                <w:kern w:val="0"/>
                <w:sz w:val="24"/>
                <w:szCs w:val="24"/>
              </w:rPr>
            </w:pPr>
            <w:r w:rsidRPr="00D9759D">
              <w:rPr>
                <w:rFonts w:asciiTheme="minorEastAsia" w:eastAsiaTheme="minorEastAsia" w:hAnsiTheme="minorEastAsia" w:cs="宋体" w:hint="eastAsia"/>
                <w:color w:val="000000"/>
                <w:kern w:val="0"/>
                <w:sz w:val="24"/>
                <w:szCs w:val="24"/>
              </w:rPr>
              <w:t>4</w:t>
            </w:r>
          </w:p>
        </w:tc>
        <w:tc>
          <w:tcPr>
            <w:tcW w:w="1209" w:type="dxa"/>
            <w:tcBorders>
              <w:top w:val="nil"/>
              <w:left w:val="nil"/>
              <w:bottom w:val="single" w:sz="4" w:space="0" w:color="auto"/>
              <w:right w:val="single" w:sz="4" w:space="0" w:color="auto"/>
            </w:tcBorders>
            <w:shd w:val="clear" w:color="000000" w:fill="D8D8D8"/>
            <w:vAlign w:val="center"/>
            <w:hideMark/>
          </w:tcPr>
          <w:p w:rsidR="00D9759D" w:rsidRPr="00D9759D" w:rsidRDefault="00D9759D" w:rsidP="00F31512">
            <w:pPr>
              <w:widowControl/>
              <w:jc w:val="center"/>
              <w:rPr>
                <w:rFonts w:asciiTheme="minorEastAsia" w:eastAsiaTheme="minorEastAsia" w:hAnsiTheme="minorEastAsia" w:cs="宋体"/>
                <w:b/>
                <w:bCs/>
                <w:color w:val="000000"/>
                <w:kern w:val="0"/>
                <w:sz w:val="24"/>
                <w:szCs w:val="24"/>
              </w:rPr>
            </w:pPr>
            <w:r w:rsidRPr="00D9759D">
              <w:rPr>
                <w:rFonts w:asciiTheme="minorEastAsia" w:eastAsiaTheme="minorEastAsia" w:hAnsiTheme="minorEastAsia" w:cs="宋体" w:hint="eastAsia"/>
                <w:b/>
                <w:bCs/>
                <w:color w:val="000000"/>
                <w:kern w:val="0"/>
                <w:sz w:val="24"/>
                <w:szCs w:val="24"/>
              </w:rPr>
              <w:t>1（与能源战略研究院联合评选</w:t>
            </w:r>
            <w:r w:rsidR="00A457EC" w:rsidRPr="00F31512">
              <w:rPr>
                <w:rFonts w:asciiTheme="minorEastAsia" w:eastAsiaTheme="minorEastAsia" w:hAnsiTheme="minorEastAsia" w:cs="宋体" w:hint="eastAsia"/>
                <w:b/>
                <w:bCs/>
                <w:color w:val="000000"/>
                <w:kern w:val="0"/>
                <w:sz w:val="24"/>
                <w:szCs w:val="24"/>
              </w:rPr>
              <w:t>）</w:t>
            </w:r>
          </w:p>
        </w:tc>
      </w:tr>
    </w:tbl>
    <w:p w:rsidR="00131130" w:rsidRPr="00F31512" w:rsidRDefault="00131130" w:rsidP="00A457EC">
      <w:pPr>
        <w:widowControl/>
        <w:snapToGrid w:val="0"/>
        <w:spacing w:line="360" w:lineRule="auto"/>
        <w:jc w:val="left"/>
        <w:rPr>
          <w:rFonts w:asciiTheme="minorEastAsia" w:eastAsiaTheme="minorEastAsia" w:hAnsiTheme="minorEastAsia" w:cs="宋体"/>
          <w:kern w:val="0"/>
          <w:sz w:val="24"/>
          <w:szCs w:val="24"/>
        </w:rPr>
      </w:pPr>
    </w:p>
    <w:p w:rsidR="006332F7" w:rsidRDefault="006332F7" w:rsidP="00F31512">
      <w:pPr>
        <w:widowControl/>
        <w:jc w:val="center"/>
        <w:rPr>
          <w:rFonts w:asciiTheme="minorEastAsia" w:eastAsiaTheme="minorEastAsia" w:hAnsiTheme="minorEastAsia" w:cs="宋体"/>
          <w:b/>
          <w:bCs/>
          <w:color w:val="000000"/>
          <w:kern w:val="0"/>
          <w:sz w:val="24"/>
          <w:szCs w:val="24"/>
        </w:rPr>
      </w:pPr>
      <w:r w:rsidRPr="00F31512">
        <w:rPr>
          <w:rFonts w:asciiTheme="minorEastAsia" w:eastAsiaTheme="minorEastAsia" w:hAnsiTheme="minorEastAsia" w:cs="宋体" w:hint="eastAsia"/>
          <w:b/>
          <w:bCs/>
          <w:color w:val="000000"/>
          <w:kern w:val="0"/>
          <w:sz w:val="24"/>
          <w:szCs w:val="24"/>
        </w:rPr>
        <w:t>表二：工商管理学院2014级研究生国家奖学金指标分配方案</w:t>
      </w:r>
      <w:r w:rsidR="00F50EB4">
        <w:rPr>
          <w:rFonts w:asciiTheme="minorEastAsia" w:eastAsiaTheme="minorEastAsia" w:hAnsiTheme="minorEastAsia" w:cs="宋体" w:hint="eastAsia"/>
          <w:b/>
          <w:bCs/>
          <w:color w:val="000000"/>
          <w:kern w:val="0"/>
          <w:sz w:val="24"/>
          <w:szCs w:val="24"/>
        </w:rPr>
        <w:t>（各专业）</w:t>
      </w:r>
    </w:p>
    <w:p w:rsidR="00F31512" w:rsidRPr="00F31512" w:rsidRDefault="00F31512" w:rsidP="00A457EC">
      <w:pPr>
        <w:widowControl/>
        <w:rPr>
          <w:rFonts w:asciiTheme="minorEastAsia" w:eastAsiaTheme="minorEastAsia" w:hAnsiTheme="minorEastAsia" w:cs="宋体"/>
          <w:b/>
          <w:bCs/>
          <w:color w:val="000000"/>
          <w:kern w:val="0"/>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42"/>
        <w:gridCol w:w="2166"/>
        <w:gridCol w:w="1704"/>
        <w:gridCol w:w="1705"/>
        <w:gridCol w:w="1705"/>
      </w:tblGrid>
      <w:tr w:rsidR="008839C6" w:rsidRPr="008839C6" w:rsidTr="008839C6">
        <w:tc>
          <w:tcPr>
            <w:tcW w:w="1242" w:type="dxa"/>
            <w:vAlign w:val="center"/>
          </w:tcPr>
          <w:p w:rsidR="00A457EC" w:rsidRPr="008839C6" w:rsidRDefault="006332F7" w:rsidP="008839C6">
            <w:pPr>
              <w:widowControl/>
              <w:snapToGrid w:val="0"/>
              <w:spacing w:line="360" w:lineRule="auto"/>
              <w:jc w:val="center"/>
              <w:rPr>
                <w:rFonts w:asciiTheme="minorEastAsia" w:eastAsiaTheme="minorEastAsia" w:hAnsiTheme="minorEastAsia" w:cs="宋体"/>
                <w:b/>
                <w:kern w:val="0"/>
                <w:sz w:val="24"/>
                <w:szCs w:val="24"/>
              </w:rPr>
            </w:pPr>
            <w:r w:rsidRPr="008839C6">
              <w:rPr>
                <w:rFonts w:asciiTheme="minorEastAsia" w:eastAsiaTheme="minorEastAsia" w:hAnsiTheme="minorEastAsia" w:cs="宋体" w:hint="eastAsia"/>
                <w:b/>
                <w:kern w:val="0"/>
                <w:sz w:val="24"/>
                <w:szCs w:val="24"/>
              </w:rPr>
              <w:t>专业</w:t>
            </w:r>
          </w:p>
          <w:p w:rsidR="006332F7" w:rsidRPr="008839C6" w:rsidRDefault="00A457EC" w:rsidP="008839C6">
            <w:pPr>
              <w:widowControl/>
              <w:snapToGrid w:val="0"/>
              <w:spacing w:line="360" w:lineRule="auto"/>
              <w:jc w:val="center"/>
              <w:rPr>
                <w:rFonts w:asciiTheme="minorEastAsia" w:eastAsiaTheme="minorEastAsia" w:hAnsiTheme="minorEastAsia" w:cs="宋体"/>
                <w:b/>
                <w:kern w:val="0"/>
                <w:sz w:val="24"/>
                <w:szCs w:val="24"/>
              </w:rPr>
            </w:pPr>
            <w:r w:rsidRPr="008839C6">
              <w:rPr>
                <w:rFonts w:asciiTheme="minorEastAsia" w:eastAsiaTheme="minorEastAsia" w:hAnsiTheme="minorEastAsia" w:cs="宋体" w:hint="eastAsia"/>
                <w:b/>
                <w:kern w:val="0"/>
                <w:sz w:val="24"/>
                <w:szCs w:val="24"/>
              </w:rPr>
              <w:t>（人数）</w:t>
            </w:r>
          </w:p>
        </w:tc>
        <w:tc>
          <w:tcPr>
            <w:tcW w:w="2166" w:type="dxa"/>
            <w:vAlign w:val="center"/>
          </w:tcPr>
          <w:p w:rsidR="006332F7" w:rsidRPr="008839C6" w:rsidRDefault="006332F7" w:rsidP="008839C6">
            <w:pPr>
              <w:widowControl/>
              <w:snapToGrid w:val="0"/>
              <w:spacing w:line="360" w:lineRule="auto"/>
              <w:jc w:val="center"/>
              <w:rPr>
                <w:rFonts w:asciiTheme="minorEastAsia" w:eastAsiaTheme="minorEastAsia" w:hAnsiTheme="minorEastAsia" w:cs="宋体"/>
                <w:b/>
                <w:kern w:val="0"/>
                <w:sz w:val="24"/>
                <w:szCs w:val="24"/>
              </w:rPr>
            </w:pPr>
            <w:r w:rsidRPr="008839C6">
              <w:rPr>
                <w:rFonts w:asciiTheme="minorEastAsia" w:eastAsiaTheme="minorEastAsia" w:hAnsiTheme="minorEastAsia" w:cs="宋体" w:hint="eastAsia"/>
                <w:b/>
                <w:kern w:val="0"/>
                <w:sz w:val="24"/>
                <w:szCs w:val="24"/>
              </w:rPr>
              <w:t>管理科学与工程</w:t>
            </w:r>
          </w:p>
          <w:p w:rsidR="00A457EC" w:rsidRPr="008839C6" w:rsidRDefault="00A457EC" w:rsidP="008839C6">
            <w:pPr>
              <w:widowControl/>
              <w:snapToGrid w:val="0"/>
              <w:spacing w:line="360" w:lineRule="auto"/>
              <w:jc w:val="center"/>
              <w:rPr>
                <w:rFonts w:asciiTheme="minorEastAsia" w:eastAsiaTheme="minorEastAsia" w:hAnsiTheme="minorEastAsia" w:cs="宋体"/>
                <w:b/>
                <w:kern w:val="0"/>
                <w:sz w:val="24"/>
                <w:szCs w:val="24"/>
              </w:rPr>
            </w:pPr>
            <w:r w:rsidRPr="008839C6">
              <w:rPr>
                <w:rFonts w:asciiTheme="minorEastAsia" w:eastAsiaTheme="minorEastAsia" w:hAnsiTheme="minorEastAsia" w:cs="宋体" w:hint="eastAsia"/>
                <w:b/>
                <w:kern w:val="0"/>
                <w:sz w:val="24"/>
                <w:szCs w:val="24"/>
              </w:rPr>
              <w:t>（15人）</w:t>
            </w:r>
          </w:p>
        </w:tc>
        <w:tc>
          <w:tcPr>
            <w:tcW w:w="1704" w:type="dxa"/>
            <w:vAlign w:val="center"/>
          </w:tcPr>
          <w:p w:rsidR="006332F7" w:rsidRPr="008839C6" w:rsidRDefault="006332F7" w:rsidP="008839C6">
            <w:pPr>
              <w:widowControl/>
              <w:snapToGrid w:val="0"/>
              <w:spacing w:line="360" w:lineRule="auto"/>
              <w:jc w:val="center"/>
              <w:rPr>
                <w:rFonts w:asciiTheme="minorEastAsia" w:eastAsiaTheme="minorEastAsia" w:hAnsiTheme="minorEastAsia" w:cs="宋体"/>
                <w:b/>
                <w:kern w:val="0"/>
                <w:sz w:val="24"/>
                <w:szCs w:val="24"/>
              </w:rPr>
            </w:pPr>
            <w:r w:rsidRPr="008839C6">
              <w:rPr>
                <w:rFonts w:asciiTheme="minorEastAsia" w:eastAsiaTheme="minorEastAsia" w:hAnsiTheme="minorEastAsia" w:cs="宋体" w:hint="eastAsia"/>
                <w:b/>
                <w:kern w:val="0"/>
                <w:sz w:val="24"/>
                <w:szCs w:val="24"/>
              </w:rPr>
              <w:t>应用经济学</w:t>
            </w:r>
          </w:p>
          <w:p w:rsidR="00A457EC" w:rsidRPr="008839C6" w:rsidRDefault="00A457EC" w:rsidP="008839C6">
            <w:pPr>
              <w:widowControl/>
              <w:snapToGrid w:val="0"/>
              <w:spacing w:line="360" w:lineRule="auto"/>
              <w:jc w:val="center"/>
              <w:rPr>
                <w:rFonts w:asciiTheme="minorEastAsia" w:eastAsiaTheme="minorEastAsia" w:hAnsiTheme="minorEastAsia" w:cs="宋体"/>
                <w:b/>
                <w:kern w:val="0"/>
                <w:sz w:val="24"/>
                <w:szCs w:val="24"/>
              </w:rPr>
            </w:pPr>
            <w:r w:rsidRPr="008839C6">
              <w:rPr>
                <w:rFonts w:asciiTheme="minorEastAsia" w:eastAsiaTheme="minorEastAsia" w:hAnsiTheme="minorEastAsia" w:cs="宋体" w:hint="eastAsia"/>
                <w:b/>
                <w:kern w:val="0"/>
                <w:sz w:val="24"/>
                <w:szCs w:val="24"/>
              </w:rPr>
              <w:t>（11人）</w:t>
            </w:r>
          </w:p>
        </w:tc>
        <w:tc>
          <w:tcPr>
            <w:tcW w:w="1705" w:type="dxa"/>
            <w:vAlign w:val="center"/>
          </w:tcPr>
          <w:p w:rsidR="006332F7" w:rsidRPr="008839C6" w:rsidRDefault="00A457EC" w:rsidP="008839C6">
            <w:pPr>
              <w:widowControl/>
              <w:snapToGrid w:val="0"/>
              <w:spacing w:line="360" w:lineRule="auto"/>
              <w:jc w:val="center"/>
              <w:rPr>
                <w:rFonts w:asciiTheme="minorEastAsia" w:eastAsiaTheme="minorEastAsia" w:hAnsiTheme="minorEastAsia" w:cs="宋体"/>
                <w:b/>
                <w:kern w:val="0"/>
                <w:sz w:val="24"/>
                <w:szCs w:val="24"/>
              </w:rPr>
            </w:pPr>
            <w:r w:rsidRPr="008839C6">
              <w:rPr>
                <w:rFonts w:asciiTheme="minorEastAsia" w:eastAsiaTheme="minorEastAsia" w:hAnsiTheme="minorEastAsia" w:cs="宋体" w:hint="eastAsia"/>
                <w:b/>
                <w:kern w:val="0"/>
                <w:sz w:val="24"/>
                <w:szCs w:val="24"/>
              </w:rPr>
              <w:t>工商管理</w:t>
            </w:r>
          </w:p>
          <w:p w:rsidR="00A457EC" w:rsidRPr="008839C6" w:rsidRDefault="00A457EC" w:rsidP="008839C6">
            <w:pPr>
              <w:widowControl/>
              <w:snapToGrid w:val="0"/>
              <w:spacing w:line="360" w:lineRule="auto"/>
              <w:jc w:val="center"/>
              <w:rPr>
                <w:rFonts w:asciiTheme="minorEastAsia" w:eastAsiaTheme="minorEastAsia" w:hAnsiTheme="minorEastAsia" w:cs="宋体"/>
                <w:b/>
                <w:kern w:val="0"/>
                <w:sz w:val="24"/>
                <w:szCs w:val="24"/>
              </w:rPr>
            </w:pPr>
            <w:r w:rsidRPr="008839C6">
              <w:rPr>
                <w:rFonts w:asciiTheme="minorEastAsia" w:eastAsiaTheme="minorEastAsia" w:hAnsiTheme="minorEastAsia" w:cs="宋体" w:hint="eastAsia"/>
                <w:b/>
                <w:kern w:val="0"/>
                <w:sz w:val="24"/>
                <w:szCs w:val="24"/>
              </w:rPr>
              <w:t>（23人）</w:t>
            </w:r>
          </w:p>
        </w:tc>
        <w:tc>
          <w:tcPr>
            <w:tcW w:w="1705" w:type="dxa"/>
            <w:vAlign w:val="center"/>
          </w:tcPr>
          <w:p w:rsidR="006332F7" w:rsidRPr="008839C6" w:rsidRDefault="00A457EC" w:rsidP="008839C6">
            <w:pPr>
              <w:widowControl/>
              <w:snapToGrid w:val="0"/>
              <w:spacing w:line="360" w:lineRule="auto"/>
              <w:jc w:val="center"/>
              <w:rPr>
                <w:rFonts w:asciiTheme="minorEastAsia" w:eastAsiaTheme="minorEastAsia" w:hAnsiTheme="minorEastAsia" w:cs="宋体"/>
                <w:b/>
                <w:kern w:val="0"/>
                <w:sz w:val="24"/>
                <w:szCs w:val="24"/>
              </w:rPr>
            </w:pPr>
            <w:r w:rsidRPr="008839C6">
              <w:rPr>
                <w:rFonts w:asciiTheme="minorEastAsia" w:eastAsiaTheme="minorEastAsia" w:hAnsiTheme="minorEastAsia" w:cs="宋体" w:hint="eastAsia"/>
                <w:b/>
                <w:kern w:val="0"/>
                <w:sz w:val="24"/>
                <w:szCs w:val="24"/>
              </w:rPr>
              <w:t>会计硕士</w:t>
            </w:r>
          </w:p>
          <w:p w:rsidR="00A457EC" w:rsidRPr="008839C6" w:rsidRDefault="00A457EC" w:rsidP="008839C6">
            <w:pPr>
              <w:widowControl/>
              <w:snapToGrid w:val="0"/>
              <w:spacing w:line="360" w:lineRule="auto"/>
              <w:jc w:val="center"/>
              <w:rPr>
                <w:rFonts w:asciiTheme="minorEastAsia" w:eastAsiaTheme="minorEastAsia" w:hAnsiTheme="minorEastAsia" w:cs="宋体"/>
                <w:b/>
                <w:kern w:val="0"/>
                <w:sz w:val="24"/>
                <w:szCs w:val="24"/>
              </w:rPr>
            </w:pPr>
            <w:r w:rsidRPr="008839C6">
              <w:rPr>
                <w:rFonts w:asciiTheme="minorEastAsia" w:eastAsiaTheme="minorEastAsia" w:hAnsiTheme="minorEastAsia" w:cs="宋体" w:hint="eastAsia"/>
                <w:b/>
                <w:kern w:val="0"/>
                <w:sz w:val="24"/>
                <w:szCs w:val="24"/>
              </w:rPr>
              <w:t>（53人）</w:t>
            </w:r>
          </w:p>
        </w:tc>
      </w:tr>
      <w:tr w:rsidR="008839C6" w:rsidRPr="008839C6" w:rsidTr="008839C6">
        <w:tc>
          <w:tcPr>
            <w:tcW w:w="1242" w:type="dxa"/>
            <w:vAlign w:val="center"/>
          </w:tcPr>
          <w:p w:rsidR="006332F7" w:rsidRPr="008839C6" w:rsidRDefault="006332F7" w:rsidP="008839C6">
            <w:pPr>
              <w:widowControl/>
              <w:snapToGrid w:val="0"/>
              <w:spacing w:line="360" w:lineRule="auto"/>
              <w:jc w:val="center"/>
              <w:rPr>
                <w:rFonts w:asciiTheme="minorEastAsia" w:eastAsiaTheme="minorEastAsia" w:hAnsiTheme="minorEastAsia" w:cs="宋体"/>
                <w:b/>
                <w:kern w:val="0"/>
                <w:sz w:val="24"/>
                <w:szCs w:val="24"/>
              </w:rPr>
            </w:pPr>
            <w:proofErr w:type="gramStart"/>
            <w:r w:rsidRPr="008839C6">
              <w:rPr>
                <w:rFonts w:asciiTheme="minorEastAsia" w:eastAsiaTheme="minorEastAsia" w:hAnsiTheme="minorEastAsia" w:cs="宋体" w:hint="eastAsia"/>
                <w:b/>
                <w:kern w:val="0"/>
                <w:sz w:val="24"/>
                <w:szCs w:val="24"/>
              </w:rPr>
              <w:t>国奖指标</w:t>
            </w:r>
            <w:proofErr w:type="gramEnd"/>
          </w:p>
        </w:tc>
        <w:tc>
          <w:tcPr>
            <w:tcW w:w="2166" w:type="dxa"/>
            <w:vAlign w:val="center"/>
          </w:tcPr>
          <w:p w:rsidR="006332F7" w:rsidRPr="008839C6" w:rsidRDefault="006332F7" w:rsidP="008839C6">
            <w:pPr>
              <w:widowControl/>
              <w:snapToGrid w:val="0"/>
              <w:spacing w:line="360" w:lineRule="auto"/>
              <w:jc w:val="center"/>
              <w:rPr>
                <w:rFonts w:asciiTheme="minorEastAsia" w:eastAsiaTheme="minorEastAsia" w:hAnsiTheme="minorEastAsia" w:cs="宋体"/>
                <w:b/>
                <w:kern w:val="0"/>
                <w:sz w:val="24"/>
                <w:szCs w:val="24"/>
              </w:rPr>
            </w:pPr>
            <w:r w:rsidRPr="008839C6">
              <w:rPr>
                <w:rFonts w:asciiTheme="minorEastAsia" w:eastAsiaTheme="minorEastAsia" w:hAnsiTheme="minorEastAsia" w:cs="宋体" w:hint="eastAsia"/>
                <w:b/>
                <w:kern w:val="0"/>
                <w:sz w:val="24"/>
                <w:szCs w:val="24"/>
              </w:rPr>
              <w:t>1</w:t>
            </w:r>
          </w:p>
        </w:tc>
        <w:tc>
          <w:tcPr>
            <w:tcW w:w="1704" w:type="dxa"/>
            <w:vAlign w:val="center"/>
          </w:tcPr>
          <w:p w:rsidR="006332F7" w:rsidRPr="008839C6" w:rsidRDefault="00A457EC" w:rsidP="008839C6">
            <w:pPr>
              <w:widowControl/>
              <w:snapToGrid w:val="0"/>
              <w:spacing w:line="360" w:lineRule="auto"/>
              <w:jc w:val="center"/>
              <w:rPr>
                <w:rFonts w:asciiTheme="minorEastAsia" w:eastAsiaTheme="minorEastAsia" w:hAnsiTheme="minorEastAsia" w:cs="宋体"/>
                <w:b/>
                <w:kern w:val="0"/>
                <w:sz w:val="24"/>
                <w:szCs w:val="24"/>
              </w:rPr>
            </w:pPr>
            <w:r w:rsidRPr="008839C6">
              <w:rPr>
                <w:rFonts w:asciiTheme="minorEastAsia" w:eastAsiaTheme="minorEastAsia" w:hAnsiTheme="minorEastAsia" w:cs="宋体" w:hint="eastAsia"/>
                <w:b/>
                <w:kern w:val="0"/>
                <w:sz w:val="24"/>
                <w:szCs w:val="24"/>
              </w:rPr>
              <w:t>1</w:t>
            </w:r>
          </w:p>
        </w:tc>
        <w:tc>
          <w:tcPr>
            <w:tcW w:w="1705" w:type="dxa"/>
            <w:vAlign w:val="center"/>
          </w:tcPr>
          <w:p w:rsidR="006332F7" w:rsidRPr="008839C6" w:rsidRDefault="00A457EC" w:rsidP="008839C6">
            <w:pPr>
              <w:widowControl/>
              <w:snapToGrid w:val="0"/>
              <w:spacing w:line="360" w:lineRule="auto"/>
              <w:jc w:val="center"/>
              <w:rPr>
                <w:rFonts w:asciiTheme="minorEastAsia" w:eastAsiaTheme="minorEastAsia" w:hAnsiTheme="minorEastAsia" w:cs="宋体"/>
                <w:b/>
                <w:kern w:val="0"/>
                <w:sz w:val="24"/>
                <w:szCs w:val="24"/>
              </w:rPr>
            </w:pPr>
            <w:r w:rsidRPr="008839C6">
              <w:rPr>
                <w:rFonts w:asciiTheme="minorEastAsia" w:eastAsiaTheme="minorEastAsia" w:hAnsiTheme="minorEastAsia" w:cs="宋体" w:hint="eastAsia"/>
                <w:b/>
                <w:kern w:val="0"/>
                <w:sz w:val="24"/>
                <w:szCs w:val="24"/>
              </w:rPr>
              <w:t>2</w:t>
            </w:r>
          </w:p>
        </w:tc>
        <w:tc>
          <w:tcPr>
            <w:tcW w:w="1705" w:type="dxa"/>
            <w:vAlign w:val="center"/>
          </w:tcPr>
          <w:p w:rsidR="006332F7" w:rsidRPr="008839C6" w:rsidRDefault="00A457EC" w:rsidP="008839C6">
            <w:pPr>
              <w:widowControl/>
              <w:snapToGrid w:val="0"/>
              <w:spacing w:line="360" w:lineRule="auto"/>
              <w:jc w:val="center"/>
              <w:rPr>
                <w:rFonts w:asciiTheme="minorEastAsia" w:eastAsiaTheme="minorEastAsia" w:hAnsiTheme="minorEastAsia" w:cs="宋体"/>
                <w:b/>
                <w:kern w:val="0"/>
                <w:sz w:val="24"/>
                <w:szCs w:val="24"/>
              </w:rPr>
            </w:pPr>
            <w:r w:rsidRPr="008839C6">
              <w:rPr>
                <w:rFonts w:asciiTheme="minorEastAsia" w:eastAsiaTheme="minorEastAsia" w:hAnsiTheme="minorEastAsia" w:cs="宋体" w:hint="eastAsia"/>
                <w:b/>
                <w:kern w:val="0"/>
                <w:sz w:val="24"/>
                <w:szCs w:val="24"/>
              </w:rPr>
              <w:t>4</w:t>
            </w:r>
          </w:p>
        </w:tc>
      </w:tr>
    </w:tbl>
    <w:p w:rsidR="006332F7" w:rsidRPr="00F31512" w:rsidRDefault="006332F7" w:rsidP="00110B56">
      <w:pPr>
        <w:widowControl/>
        <w:snapToGrid w:val="0"/>
        <w:spacing w:line="360" w:lineRule="auto"/>
        <w:ind w:firstLineChars="200" w:firstLine="480"/>
        <w:jc w:val="left"/>
        <w:rPr>
          <w:rFonts w:asciiTheme="minorEastAsia" w:eastAsiaTheme="minorEastAsia" w:hAnsiTheme="minorEastAsia" w:cs="宋体"/>
          <w:kern w:val="0"/>
          <w:sz w:val="24"/>
          <w:szCs w:val="24"/>
        </w:rPr>
      </w:pPr>
    </w:p>
    <w:p w:rsidR="00A457EC" w:rsidRPr="00F31512" w:rsidRDefault="00A457EC" w:rsidP="00110B56">
      <w:pPr>
        <w:widowControl/>
        <w:snapToGrid w:val="0"/>
        <w:spacing w:line="360" w:lineRule="auto"/>
        <w:ind w:firstLineChars="200" w:firstLine="480"/>
        <w:jc w:val="left"/>
        <w:rPr>
          <w:rFonts w:asciiTheme="minorEastAsia" w:eastAsiaTheme="minorEastAsia" w:hAnsiTheme="minorEastAsia" w:cs="宋体"/>
          <w:kern w:val="0"/>
          <w:sz w:val="24"/>
          <w:szCs w:val="24"/>
        </w:rPr>
      </w:pPr>
      <w:r w:rsidRPr="00F31512">
        <w:rPr>
          <w:rFonts w:asciiTheme="minorEastAsia" w:eastAsiaTheme="minorEastAsia" w:hAnsiTheme="minorEastAsia" w:cs="宋体" w:hint="eastAsia"/>
          <w:kern w:val="0"/>
          <w:sz w:val="24"/>
          <w:szCs w:val="24"/>
        </w:rPr>
        <w:t>⑵博士研究生</w:t>
      </w:r>
    </w:p>
    <w:p w:rsidR="003224F7" w:rsidRPr="00F31512" w:rsidRDefault="003224F7" w:rsidP="003224F7">
      <w:pPr>
        <w:widowControl/>
        <w:spacing w:line="360" w:lineRule="auto"/>
        <w:ind w:firstLineChars="200" w:firstLine="480"/>
        <w:jc w:val="left"/>
        <w:rPr>
          <w:rFonts w:asciiTheme="minorEastAsia" w:eastAsiaTheme="minorEastAsia" w:hAnsiTheme="minorEastAsia" w:cs="宋体"/>
          <w:kern w:val="0"/>
          <w:sz w:val="24"/>
          <w:szCs w:val="24"/>
        </w:rPr>
      </w:pPr>
      <w:r w:rsidRPr="00F31512">
        <w:rPr>
          <w:rFonts w:asciiTheme="minorEastAsia" w:eastAsiaTheme="minorEastAsia" w:hAnsiTheme="minorEastAsia" w:cs="宋体" w:hint="eastAsia"/>
          <w:kern w:val="0"/>
          <w:sz w:val="24"/>
          <w:szCs w:val="24"/>
        </w:rPr>
        <w:t>在综合测评排名的基础上，考虑博士研究生在校期间的科研能力和成果。对于公开发表的论文，首先考虑以第一作者公开发表的文章级别，如按照国外</w:t>
      </w:r>
      <w:r w:rsidRPr="00F31512">
        <w:rPr>
          <w:rFonts w:asciiTheme="minorEastAsia" w:eastAsiaTheme="minorEastAsia" w:hAnsiTheme="minorEastAsia" w:cs="宋体"/>
          <w:kern w:val="0"/>
          <w:sz w:val="24"/>
          <w:szCs w:val="24"/>
        </w:rPr>
        <w:t>SCI</w:t>
      </w:r>
      <w:r w:rsidRPr="00F31512">
        <w:rPr>
          <w:rFonts w:asciiTheme="minorEastAsia" w:eastAsiaTheme="minorEastAsia" w:hAnsiTheme="minorEastAsia" w:cs="宋体" w:hint="eastAsia"/>
          <w:kern w:val="0"/>
          <w:sz w:val="24"/>
          <w:szCs w:val="24"/>
        </w:rPr>
        <w:t>收录、国内</w:t>
      </w:r>
      <w:r w:rsidRPr="00F31512">
        <w:rPr>
          <w:rFonts w:asciiTheme="minorEastAsia" w:eastAsiaTheme="minorEastAsia" w:hAnsiTheme="minorEastAsia" w:cs="宋体"/>
          <w:kern w:val="0"/>
          <w:sz w:val="24"/>
          <w:szCs w:val="24"/>
        </w:rPr>
        <w:t>SCI</w:t>
      </w:r>
      <w:r w:rsidRPr="00F31512">
        <w:rPr>
          <w:rFonts w:asciiTheme="minorEastAsia" w:eastAsiaTheme="minorEastAsia" w:hAnsiTheme="minorEastAsia" w:cs="宋体" w:hint="eastAsia"/>
          <w:kern w:val="0"/>
          <w:sz w:val="24"/>
          <w:szCs w:val="24"/>
        </w:rPr>
        <w:t>收录、</w:t>
      </w:r>
      <w:r w:rsidRPr="00F31512">
        <w:rPr>
          <w:rFonts w:asciiTheme="minorEastAsia" w:eastAsiaTheme="minorEastAsia" w:hAnsiTheme="minorEastAsia" w:cs="宋体"/>
          <w:kern w:val="0"/>
          <w:sz w:val="24"/>
          <w:szCs w:val="24"/>
        </w:rPr>
        <w:t>EI</w:t>
      </w:r>
      <w:r w:rsidRPr="00F31512">
        <w:rPr>
          <w:rFonts w:asciiTheme="minorEastAsia" w:eastAsiaTheme="minorEastAsia" w:hAnsiTheme="minorEastAsia" w:cs="宋体" w:hint="eastAsia"/>
          <w:kern w:val="0"/>
          <w:sz w:val="24"/>
          <w:szCs w:val="24"/>
        </w:rPr>
        <w:t>收录、中文核心期刊等级别顺序；级别相同的情况下，考虑文章数量；文章级别和数量相同的情况下，考虑参加国际会议的等级、学习成绩等因素。</w:t>
      </w:r>
    </w:p>
    <w:p w:rsidR="00A457EC" w:rsidRPr="00F31512" w:rsidRDefault="003224F7" w:rsidP="003224F7">
      <w:pPr>
        <w:widowControl/>
        <w:spacing w:line="360" w:lineRule="auto"/>
        <w:ind w:firstLineChars="200" w:firstLine="480"/>
        <w:jc w:val="left"/>
        <w:rPr>
          <w:rFonts w:asciiTheme="minorEastAsia" w:eastAsiaTheme="minorEastAsia" w:hAnsiTheme="minorEastAsia" w:cs="宋体"/>
          <w:kern w:val="0"/>
          <w:sz w:val="24"/>
          <w:szCs w:val="24"/>
        </w:rPr>
      </w:pPr>
      <w:r w:rsidRPr="00F31512">
        <w:rPr>
          <w:rFonts w:asciiTheme="minorEastAsia" w:eastAsiaTheme="minorEastAsia" w:hAnsiTheme="minorEastAsia" w:cs="宋体" w:hint="eastAsia"/>
          <w:kern w:val="0"/>
          <w:sz w:val="24"/>
          <w:szCs w:val="24"/>
        </w:rPr>
        <w:t>申请人提供的科研成果应为在学期间取得，且所属单位必须为：中国石油大学（北京）。</w:t>
      </w:r>
    </w:p>
    <w:p w:rsidR="008238A2" w:rsidRPr="00F31512" w:rsidRDefault="003224F7" w:rsidP="00131130">
      <w:pPr>
        <w:widowControl/>
        <w:spacing w:line="360" w:lineRule="auto"/>
        <w:ind w:firstLineChars="200" w:firstLine="480"/>
        <w:jc w:val="left"/>
        <w:rPr>
          <w:rFonts w:asciiTheme="minorEastAsia" w:eastAsiaTheme="minorEastAsia" w:hAnsiTheme="minorEastAsia"/>
          <w:sz w:val="24"/>
          <w:szCs w:val="24"/>
        </w:rPr>
      </w:pPr>
      <w:r w:rsidRPr="00F31512">
        <w:rPr>
          <w:rFonts w:asciiTheme="minorEastAsia" w:eastAsiaTheme="minorEastAsia" w:hAnsiTheme="minorEastAsia" w:cs="宋体" w:hint="eastAsia"/>
          <w:kern w:val="0"/>
          <w:sz w:val="24"/>
          <w:szCs w:val="24"/>
        </w:rPr>
        <w:t>三、</w:t>
      </w:r>
      <w:r w:rsidR="008238A2" w:rsidRPr="00F31512">
        <w:rPr>
          <w:rFonts w:asciiTheme="minorEastAsia" w:eastAsiaTheme="minorEastAsia" w:hAnsiTheme="minorEastAsia" w:hint="eastAsia"/>
          <w:sz w:val="24"/>
          <w:szCs w:val="24"/>
        </w:rPr>
        <w:t>评审方式及程序</w:t>
      </w:r>
    </w:p>
    <w:p w:rsidR="008238A2" w:rsidRPr="00F31512" w:rsidRDefault="003224F7" w:rsidP="003224F7">
      <w:pPr>
        <w:spacing w:line="360" w:lineRule="auto"/>
        <w:ind w:firstLineChars="200" w:firstLine="480"/>
        <w:rPr>
          <w:rFonts w:asciiTheme="minorEastAsia" w:eastAsiaTheme="minorEastAsia" w:hAnsiTheme="minorEastAsia"/>
          <w:sz w:val="24"/>
          <w:szCs w:val="24"/>
        </w:rPr>
      </w:pPr>
      <w:r w:rsidRPr="00F31512">
        <w:rPr>
          <w:rFonts w:asciiTheme="minorEastAsia" w:eastAsiaTheme="minorEastAsia" w:hAnsiTheme="minorEastAsia" w:hint="eastAsia"/>
          <w:sz w:val="24"/>
          <w:szCs w:val="24"/>
        </w:rPr>
        <w:t>1.硕士</w:t>
      </w:r>
      <w:r w:rsidR="008238A2" w:rsidRPr="00F31512">
        <w:rPr>
          <w:rFonts w:asciiTheme="minorEastAsia" w:eastAsiaTheme="minorEastAsia" w:hAnsiTheme="minorEastAsia" w:hint="eastAsia"/>
          <w:sz w:val="24"/>
          <w:szCs w:val="24"/>
        </w:rPr>
        <w:t>研究生国家奖学金评审采取自主申报</w:t>
      </w:r>
      <w:r w:rsidR="008238A2" w:rsidRPr="00F31512">
        <w:rPr>
          <w:rFonts w:asciiTheme="minorEastAsia" w:eastAsiaTheme="minorEastAsia" w:hAnsiTheme="minorEastAsia"/>
          <w:sz w:val="24"/>
          <w:szCs w:val="24"/>
        </w:rPr>
        <w:t>—</w:t>
      </w:r>
      <w:r w:rsidR="001B7A87">
        <w:rPr>
          <w:rFonts w:asciiTheme="minorEastAsia" w:eastAsiaTheme="minorEastAsia" w:hAnsiTheme="minorEastAsia" w:hint="eastAsia"/>
          <w:sz w:val="24"/>
          <w:szCs w:val="24"/>
        </w:rPr>
        <w:t>&gt;</w:t>
      </w:r>
      <w:r w:rsidR="008238A2" w:rsidRPr="00F31512">
        <w:rPr>
          <w:rFonts w:asciiTheme="minorEastAsia" w:eastAsiaTheme="minorEastAsia" w:hAnsiTheme="minorEastAsia" w:hint="eastAsia"/>
          <w:sz w:val="24"/>
          <w:szCs w:val="24"/>
        </w:rPr>
        <w:t>资格审核</w:t>
      </w:r>
      <w:r w:rsidR="008238A2" w:rsidRPr="00F31512">
        <w:rPr>
          <w:rFonts w:asciiTheme="minorEastAsia" w:eastAsiaTheme="minorEastAsia" w:hAnsiTheme="minorEastAsia"/>
          <w:sz w:val="24"/>
          <w:szCs w:val="24"/>
        </w:rPr>
        <w:t>—</w:t>
      </w:r>
      <w:r w:rsidR="001B7A87">
        <w:rPr>
          <w:rFonts w:asciiTheme="minorEastAsia" w:eastAsiaTheme="minorEastAsia" w:hAnsiTheme="minorEastAsia" w:hint="eastAsia"/>
          <w:sz w:val="24"/>
          <w:szCs w:val="24"/>
        </w:rPr>
        <w:t>&gt;</w:t>
      </w:r>
      <w:r w:rsidR="008238A2" w:rsidRPr="00F31512">
        <w:rPr>
          <w:rFonts w:asciiTheme="minorEastAsia" w:eastAsiaTheme="minorEastAsia" w:hAnsiTheme="minorEastAsia" w:hint="eastAsia"/>
          <w:sz w:val="24"/>
          <w:szCs w:val="24"/>
        </w:rPr>
        <w:t>择优推选</w:t>
      </w:r>
      <w:r w:rsidR="008238A2" w:rsidRPr="00F31512">
        <w:rPr>
          <w:rFonts w:asciiTheme="minorEastAsia" w:eastAsiaTheme="minorEastAsia" w:hAnsiTheme="minorEastAsia"/>
          <w:sz w:val="24"/>
          <w:szCs w:val="24"/>
        </w:rPr>
        <w:t>—</w:t>
      </w:r>
      <w:r w:rsidR="001B7A87">
        <w:rPr>
          <w:rFonts w:asciiTheme="minorEastAsia" w:eastAsiaTheme="minorEastAsia" w:hAnsiTheme="minorEastAsia" w:hint="eastAsia"/>
          <w:sz w:val="24"/>
          <w:szCs w:val="24"/>
        </w:rPr>
        <w:t>&gt;</w:t>
      </w:r>
      <w:r w:rsidR="008238A2" w:rsidRPr="00F31512">
        <w:rPr>
          <w:rFonts w:asciiTheme="minorEastAsia" w:eastAsiaTheme="minorEastAsia" w:hAnsiTheme="minorEastAsia" w:hint="eastAsia"/>
          <w:sz w:val="24"/>
          <w:szCs w:val="24"/>
        </w:rPr>
        <w:t>公示确定的方式产生。</w:t>
      </w:r>
    </w:p>
    <w:p w:rsidR="003224F7" w:rsidRPr="00F31512" w:rsidRDefault="003224F7" w:rsidP="003224F7">
      <w:pPr>
        <w:spacing w:line="360" w:lineRule="auto"/>
        <w:ind w:firstLineChars="200" w:firstLine="480"/>
        <w:rPr>
          <w:rFonts w:asciiTheme="minorEastAsia" w:eastAsiaTheme="minorEastAsia" w:hAnsiTheme="minorEastAsia"/>
          <w:sz w:val="24"/>
          <w:szCs w:val="24"/>
        </w:rPr>
      </w:pPr>
      <w:r w:rsidRPr="00F31512">
        <w:rPr>
          <w:rFonts w:asciiTheme="minorEastAsia" w:eastAsiaTheme="minorEastAsia" w:hAnsiTheme="minorEastAsia" w:hint="eastAsia"/>
          <w:sz w:val="24"/>
          <w:szCs w:val="24"/>
        </w:rPr>
        <w:t>博士研究生国家奖学金评审采取自主申报</w:t>
      </w:r>
      <w:r w:rsidRPr="00F31512">
        <w:rPr>
          <w:rFonts w:asciiTheme="minorEastAsia" w:eastAsiaTheme="minorEastAsia" w:hAnsiTheme="minorEastAsia"/>
          <w:sz w:val="24"/>
          <w:szCs w:val="24"/>
        </w:rPr>
        <w:t>—</w:t>
      </w:r>
      <w:r w:rsidR="001B7A87">
        <w:rPr>
          <w:rFonts w:asciiTheme="minorEastAsia" w:eastAsiaTheme="minorEastAsia" w:hAnsiTheme="minorEastAsia" w:hint="eastAsia"/>
          <w:sz w:val="24"/>
          <w:szCs w:val="24"/>
        </w:rPr>
        <w:t>&gt;</w:t>
      </w:r>
      <w:r w:rsidRPr="00F31512">
        <w:rPr>
          <w:rFonts w:asciiTheme="minorEastAsia" w:eastAsiaTheme="minorEastAsia" w:hAnsiTheme="minorEastAsia" w:hint="eastAsia"/>
          <w:sz w:val="24"/>
          <w:szCs w:val="24"/>
        </w:rPr>
        <w:t>资格审核</w:t>
      </w:r>
      <w:r w:rsidRPr="00F31512">
        <w:rPr>
          <w:rFonts w:asciiTheme="minorEastAsia" w:eastAsiaTheme="minorEastAsia" w:hAnsiTheme="minorEastAsia"/>
          <w:sz w:val="24"/>
          <w:szCs w:val="24"/>
        </w:rPr>
        <w:t>—</w:t>
      </w:r>
      <w:r w:rsidR="001B7A87">
        <w:rPr>
          <w:rFonts w:asciiTheme="minorEastAsia" w:eastAsiaTheme="minorEastAsia" w:hAnsiTheme="minorEastAsia" w:hint="eastAsia"/>
          <w:sz w:val="24"/>
          <w:szCs w:val="24"/>
        </w:rPr>
        <w:t>&gt;</w:t>
      </w:r>
      <w:r w:rsidRPr="00F31512">
        <w:rPr>
          <w:rFonts w:asciiTheme="minorEastAsia" w:eastAsiaTheme="minorEastAsia" w:hAnsiTheme="minorEastAsia" w:hint="eastAsia"/>
          <w:sz w:val="24"/>
          <w:szCs w:val="24"/>
        </w:rPr>
        <w:t>公开答辩</w:t>
      </w:r>
      <w:r w:rsidRPr="00F31512">
        <w:rPr>
          <w:rFonts w:asciiTheme="minorEastAsia" w:eastAsiaTheme="minorEastAsia" w:hAnsiTheme="minorEastAsia"/>
          <w:sz w:val="24"/>
          <w:szCs w:val="24"/>
        </w:rPr>
        <w:t>—</w:t>
      </w:r>
      <w:r w:rsidR="001B7A87">
        <w:rPr>
          <w:rFonts w:asciiTheme="minorEastAsia" w:eastAsiaTheme="minorEastAsia" w:hAnsiTheme="minorEastAsia" w:hint="eastAsia"/>
          <w:sz w:val="24"/>
          <w:szCs w:val="24"/>
        </w:rPr>
        <w:t>&gt;</w:t>
      </w:r>
      <w:r w:rsidRPr="00F31512">
        <w:rPr>
          <w:rFonts w:asciiTheme="minorEastAsia" w:eastAsiaTheme="minorEastAsia" w:hAnsiTheme="minorEastAsia" w:hint="eastAsia"/>
          <w:sz w:val="24"/>
          <w:szCs w:val="24"/>
        </w:rPr>
        <w:t>择优推选</w:t>
      </w:r>
      <w:r w:rsidRPr="00F31512">
        <w:rPr>
          <w:rFonts w:asciiTheme="minorEastAsia" w:eastAsiaTheme="minorEastAsia" w:hAnsiTheme="minorEastAsia"/>
          <w:sz w:val="24"/>
          <w:szCs w:val="24"/>
        </w:rPr>
        <w:t>—</w:t>
      </w:r>
      <w:r w:rsidR="001B7A87">
        <w:rPr>
          <w:rFonts w:asciiTheme="minorEastAsia" w:eastAsiaTheme="minorEastAsia" w:hAnsiTheme="minorEastAsia" w:hint="eastAsia"/>
          <w:sz w:val="24"/>
          <w:szCs w:val="24"/>
        </w:rPr>
        <w:t>&gt;</w:t>
      </w:r>
      <w:r w:rsidRPr="00F31512">
        <w:rPr>
          <w:rFonts w:asciiTheme="minorEastAsia" w:eastAsiaTheme="minorEastAsia" w:hAnsiTheme="minorEastAsia" w:hint="eastAsia"/>
          <w:sz w:val="24"/>
          <w:szCs w:val="24"/>
        </w:rPr>
        <w:t>公示确定的方式产生。</w:t>
      </w:r>
    </w:p>
    <w:p w:rsidR="000B16A0" w:rsidRPr="000B16A0" w:rsidRDefault="008238A2" w:rsidP="000B16A0">
      <w:pPr>
        <w:spacing w:line="360" w:lineRule="auto"/>
        <w:ind w:firstLineChars="200" w:firstLine="480"/>
        <w:rPr>
          <w:rFonts w:asciiTheme="minorEastAsia" w:eastAsiaTheme="minorEastAsia" w:hAnsiTheme="minorEastAsia"/>
          <w:sz w:val="24"/>
          <w:szCs w:val="24"/>
        </w:rPr>
      </w:pPr>
      <w:r w:rsidRPr="00F31512">
        <w:rPr>
          <w:rFonts w:asciiTheme="minorEastAsia" w:eastAsiaTheme="minorEastAsia" w:hAnsiTheme="minorEastAsia"/>
          <w:sz w:val="24"/>
          <w:szCs w:val="24"/>
        </w:rPr>
        <w:t>2</w:t>
      </w:r>
      <w:r w:rsidR="003224F7" w:rsidRPr="00F31512">
        <w:rPr>
          <w:rFonts w:asciiTheme="minorEastAsia" w:eastAsiaTheme="minorEastAsia" w:hAnsiTheme="minorEastAsia" w:hint="eastAsia"/>
          <w:sz w:val="24"/>
          <w:szCs w:val="24"/>
        </w:rPr>
        <w:t>.</w:t>
      </w:r>
      <w:r w:rsidR="000B16A0" w:rsidRPr="000B16A0">
        <w:rPr>
          <w:rFonts w:asciiTheme="minorEastAsia" w:eastAsiaTheme="minorEastAsia" w:hAnsiTheme="minorEastAsia" w:hint="eastAsia"/>
          <w:sz w:val="24"/>
          <w:szCs w:val="24"/>
        </w:rPr>
        <w:t>学生应如实填写《研究生国家奖学金申请审批表》（申请表中推荐人为研究生导师），同时提交成绩单和当前学历期间所有获奖、成果（未正式出版的不予考虑）及证明材料的复印件，向所在单位评审委员会提出申请。</w:t>
      </w:r>
    </w:p>
    <w:p w:rsidR="000B16A0" w:rsidRPr="000B16A0" w:rsidRDefault="000B16A0" w:rsidP="000B16A0">
      <w:pPr>
        <w:spacing w:line="360" w:lineRule="auto"/>
        <w:ind w:firstLineChars="200" w:firstLine="480"/>
        <w:rPr>
          <w:rFonts w:asciiTheme="minorEastAsia" w:eastAsiaTheme="minorEastAsia" w:hAnsiTheme="minorEastAsia"/>
          <w:sz w:val="24"/>
          <w:szCs w:val="24"/>
        </w:rPr>
      </w:pPr>
      <w:r w:rsidRPr="00F31512">
        <w:rPr>
          <w:rFonts w:asciiTheme="minorEastAsia" w:eastAsiaTheme="minorEastAsia" w:hAnsiTheme="minorEastAsia"/>
          <w:sz w:val="24"/>
          <w:szCs w:val="24"/>
        </w:rPr>
        <w:lastRenderedPageBreak/>
        <w:t xml:space="preserve"> </w:t>
      </w:r>
      <w:r w:rsidR="008238A2" w:rsidRPr="00F31512">
        <w:rPr>
          <w:rFonts w:asciiTheme="minorEastAsia" w:eastAsiaTheme="minorEastAsia" w:hAnsiTheme="minorEastAsia"/>
          <w:sz w:val="24"/>
          <w:szCs w:val="24"/>
        </w:rPr>
        <w:t>3</w:t>
      </w:r>
      <w:r w:rsidR="00F31512" w:rsidRPr="00F31512">
        <w:rPr>
          <w:rFonts w:asciiTheme="minorEastAsia" w:eastAsiaTheme="minorEastAsia" w:hAnsiTheme="minorEastAsia" w:hint="eastAsia"/>
          <w:sz w:val="24"/>
          <w:szCs w:val="24"/>
        </w:rPr>
        <w:t>.</w:t>
      </w:r>
      <w:r w:rsidR="008238A2" w:rsidRPr="00F31512">
        <w:rPr>
          <w:rFonts w:asciiTheme="minorEastAsia" w:eastAsiaTheme="minorEastAsia" w:hAnsiTheme="minorEastAsia" w:hint="eastAsia"/>
          <w:sz w:val="24"/>
          <w:szCs w:val="24"/>
        </w:rPr>
        <w:t>学院评审委员</w:t>
      </w:r>
      <w:r w:rsidR="00F31512" w:rsidRPr="00F31512">
        <w:rPr>
          <w:rFonts w:asciiTheme="minorEastAsia" w:eastAsiaTheme="minorEastAsia" w:hAnsiTheme="minorEastAsia" w:hint="eastAsia"/>
          <w:sz w:val="24"/>
          <w:szCs w:val="24"/>
        </w:rPr>
        <w:t>会的主任委员负责组织全体委员对申请材料进行审查，</w:t>
      </w:r>
      <w:r w:rsidR="008238A2" w:rsidRPr="00F31512">
        <w:rPr>
          <w:rFonts w:asciiTheme="minorEastAsia" w:eastAsiaTheme="minorEastAsia" w:hAnsiTheme="minorEastAsia" w:hint="eastAsia"/>
          <w:sz w:val="24"/>
          <w:szCs w:val="24"/>
        </w:rPr>
        <w:t>按照评审实施细则择优选出拟获奖研究生。</w:t>
      </w:r>
    </w:p>
    <w:p w:rsidR="008238A2" w:rsidRPr="00F31512" w:rsidRDefault="008238A2" w:rsidP="00110B56">
      <w:pPr>
        <w:spacing w:line="360" w:lineRule="auto"/>
        <w:ind w:firstLineChars="200" w:firstLine="480"/>
        <w:rPr>
          <w:rFonts w:asciiTheme="minorEastAsia" w:eastAsiaTheme="minorEastAsia" w:hAnsiTheme="minorEastAsia"/>
          <w:sz w:val="24"/>
          <w:szCs w:val="24"/>
        </w:rPr>
      </w:pPr>
      <w:r w:rsidRPr="00F31512">
        <w:rPr>
          <w:rFonts w:asciiTheme="minorEastAsia" w:eastAsiaTheme="minorEastAsia" w:hAnsiTheme="minorEastAsia"/>
          <w:sz w:val="24"/>
          <w:szCs w:val="24"/>
        </w:rPr>
        <w:t>4</w:t>
      </w:r>
      <w:r w:rsidR="00F31512" w:rsidRPr="00F31512">
        <w:rPr>
          <w:rFonts w:asciiTheme="minorEastAsia" w:eastAsiaTheme="minorEastAsia" w:hAnsiTheme="minorEastAsia" w:hint="eastAsia"/>
          <w:sz w:val="24"/>
          <w:szCs w:val="24"/>
        </w:rPr>
        <w:t>.</w:t>
      </w:r>
      <w:r w:rsidRPr="00F31512">
        <w:rPr>
          <w:rFonts w:asciiTheme="minorEastAsia" w:eastAsiaTheme="minorEastAsia" w:hAnsiTheme="minorEastAsia" w:hint="eastAsia"/>
          <w:sz w:val="24"/>
          <w:szCs w:val="24"/>
        </w:rPr>
        <w:t>拟获奖研究生名单将在院内公示</w:t>
      </w:r>
      <w:r w:rsidRPr="00F31512">
        <w:rPr>
          <w:rFonts w:asciiTheme="minorEastAsia" w:eastAsiaTheme="minorEastAsia" w:hAnsiTheme="minorEastAsia"/>
          <w:sz w:val="24"/>
          <w:szCs w:val="24"/>
        </w:rPr>
        <w:t>5</w:t>
      </w:r>
      <w:r w:rsidRPr="00F31512">
        <w:rPr>
          <w:rFonts w:asciiTheme="minorEastAsia" w:eastAsiaTheme="minorEastAsia" w:hAnsiTheme="minorEastAsia" w:hint="eastAsia"/>
          <w:sz w:val="24"/>
          <w:szCs w:val="24"/>
        </w:rPr>
        <w:t>个工作日，公示无异议后，学院报学生资助管理中心。</w:t>
      </w:r>
    </w:p>
    <w:p w:rsidR="008238A2" w:rsidRPr="00F31512" w:rsidRDefault="008238A2" w:rsidP="00110B56">
      <w:pPr>
        <w:spacing w:line="360" w:lineRule="auto"/>
        <w:ind w:firstLineChars="200" w:firstLine="480"/>
        <w:rPr>
          <w:rFonts w:asciiTheme="minorEastAsia" w:eastAsiaTheme="minorEastAsia" w:hAnsiTheme="minorEastAsia"/>
          <w:sz w:val="24"/>
          <w:szCs w:val="24"/>
        </w:rPr>
      </w:pPr>
      <w:r w:rsidRPr="00F31512">
        <w:rPr>
          <w:rFonts w:asciiTheme="minorEastAsia" w:eastAsiaTheme="minorEastAsia" w:hAnsiTheme="minorEastAsia"/>
          <w:sz w:val="24"/>
          <w:szCs w:val="24"/>
        </w:rPr>
        <w:t>5</w:t>
      </w:r>
      <w:r w:rsidRPr="00F31512">
        <w:rPr>
          <w:rFonts w:asciiTheme="minorEastAsia" w:eastAsiaTheme="minorEastAsia" w:hAnsiTheme="minorEastAsia" w:hint="eastAsia"/>
          <w:sz w:val="24"/>
          <w:szCs w:val="24"/>
        </w:rPr>
        <w:t>、对国家奖学金评审结果有异议者，可向学院评审委员会提出，评审委员会应及时研究并予以答复。如对答复仍存异议，可在学校公示阶段向学校研究生国家奖学金评审领导小组提请裁决。</w:t>
      </w:r>
    </w:p>
    <w:p w:rsidR="008238A2" w:rsidRPr="00F31512" w:rsidRDefault="008238A2" w:rsidP="00110B56">
      <w:pPr>
        <w:spacing w:line="360" w:lineRule="auto"/>
        <w:ind w:firstLineChars="200" w:firstLine="480"/>
        <w:rPr>
          <w:rFonts w:asciiTheme="minorEastAsia" w:eastAsiaTheme="minorEastAsia" w:hAnsiTheme="minorEastAsia"/>
          <w:sz w:val="24"/>
          <w:szCs w:val="24"/>
        </w:rPr>
      </w:pPr>
    </w:p>
    <w:p w:rsidR="008238A2" w:rsidRPr="00F31512" w:rsidRDefault="008238A2" w:rsidP="00110B56">
      <w:pPr>
        <w:spacing w:line="360" w:lineRule="auto"/>
        <w:ind w:firstLineChars="200" w:firstLine="480"/>
        <w:jc w:val="right"/>
        <w:rPr>
          <w:rFonts w:asciiTheme="minorEastAsia" w:eastAsiaTheme="minorEastAsia" w:hAnsiTheme="minorEastAsia"/>
          <w:sz w:val="24"/>
          <w:szCs w:val="24"/>
        </w:rPr>
      </w:pPr>
      <w:r w:rsidRPr="00F31512">
        <w:rPr>
          <w:rFonts w:asciiTheme="minorEastAsia" w:eastAsiaTheme="minorEastAsia" w:hAnsiTheme="minorEastAsia" w:hint="eastAsia"/>
          <w:sz w:val="24"/>
          <w:szCs w:val="24"/>
        </w:rPr>
        <w:t>中国石油大学（北京）</w:t>
      </w:r>
    </w:p>
    <w:p w:rsidR="008238A2" w:rsidRPr="00F31512" w:rsidRDefault="000E1178" w:rsidP="00F31512">
      <w:pPr>
        <w:spacing w:line="360" w:lineRule="auto"/>
        <w:ind w:right="480" w:firstLineChars="200" w:firstLine="480"/>
        <w:jc w:val="right"/>
        <w:rPr>
          <w:rFonts w:asciiTheme="minorEastAsia" w:eastAsiaTheme="minorEastAsia" w:hAnsiTheme="minorEastAsia"/>
          <w:sz w:val="24"/>
          <w:szCs w:val="24"/>
        </w:rPr>
      </w:pPr>
      <w:r w:rsidRPr="00F31512">
        <w:rPr>
          <w:rFonts w:asciiTheme="minorEastAsia" w:eastAsiaTheme="minorEastAsia" w:hAnsiTheme="minorEastAsia" w:hint="eastAsia"/>
          <w:sz w:val="24"/>
          <w:szCs w:val="24"/>
        </w:rPr>
        <w:t>工商管理</w:t>
      </w:r>
      <w:r w:rsidR="008238A2" w:rsidRPr="00F31512">
        <w:rPr>
          <w:rFonts w:asciiTheme="minorEastAsia" w:eastAsiaTheme="minorEastAsia" w:hAnsiTheme="minorEastAsia" w:hint="eastAsia"/>
          <w:sz w:val="24"/>
          <w:szCs w:val="24"/>
        </w:rPr>
        <w:t>学院</w:t>
      </w:r>
    </w:p>
    <w:p w:rsidR="008238A2" w:rsidRPr="00F31512" w:rsidRDefault="00F31512" w:rsidP="00F31512">
      <w:pPr>
        <w:spacing w:line="360" w:lineRule="auto"/>
        <w:ind w:right="240" w:firstLineChars="200" w:firstLine="480"/>
        <w:jc w:val="right"/>
        <w:rPr>
          <w:rFonts w:asciiTheme="minorEastAsia" w:eastAsiaTheme="minorEastAsia" w:hAnsiTheme="minorEastAsia"/>
          <w:sz w:val="24"/>
          <w:szCs w:val="24"/>
        </w:rPr>
      </w:pPr>
      <w:r w:rsidRPr="00F31512">
        <w:rPr>
          <w:rFonts w:asciiTheme="minorEastAsia" w:eastAsiaTheme="minorEastAsia" w:hAnsiTheme="minorEastAsia"/>
          <w:sz w:val="24"/>
          <w:szCs w:val="24"/>
        </w:rPr>
        <w:t>201</w:t>
      </w:r>
      <w:r w:rsidRPr="00F31512">
        <w:rPr>
          <w:rFonts w:asciiTheme="minorEastAsia" w:eastAsiaTheme="minorEastAsia" w:hAnsiTheme="minorEastAsia" w:hint="eastAsia"/>
          <w:sz w:val="24"/>
          <w:szCs w:val="24"/>
        </w:rPr>
        <w:t>5</w:t>
      </w:r>
      <w:r w:rsidR="008238A2" w:rsidRPr="00F31512">
        <w:rPr>
          <w:rFonts w:asciiTheme="minorEastAsia" w:eastAsiaTheme="minorEastAsia" w:hAnsiTheme="minorEastAsia" w:hint="eastAsia"/>
          <w:sz w:val="24"/>
          <w:szCs w:val="24"/>
        </w:rPr>
        <w:t>年</w:t>
      </w:r>
      <w:r w:rsidR="008238A2" w:rsidRPr="00F31512">
        <w:rPr>
          <w:rFonts w:asciiTheme="minorEastAsia" w:eastAsiaTheme="minorEastAsia" w:hAnsiTheme="minorEastAsia"/>
          <w:sz w:val="24"/>
          <w:szCs w:val="24"/>
        </w:rPr>
        <w:t>9</w:t>
      </w:r>
      <w:r w:rsidR="008238A2" w:rsidRPr="00F31512">
        <w:rPr>
          <w:rFonts w:asciiTheme="minorEastAsia" w:eastAsiaTheme="minorEastAsia" w:hAnsiTheme="minorEastAsia" w:hint="eastAsia"/>
          <w:sz w:val="24"/>
          <w:szCs w:val="24"/>
        </w:rPr>
        <w:t>月</w:t>
      </w:r>
      <w:r w:rsidRPr="00F31512">
        <w:rPr>
          <w:rFonts w:asciiTheme="minorEastAsia" w:eastAsiaTheme="minorEastAsia" w:hAnsiTheme="minorEastAsia" w:hint="eastAsia"/>
          <w:sz w:val="24"/>
          <w:szCs w:val="24"/>
        </w:rPr>
        <w:t>30</w:t>
      </w:r>
      <w:r w:rsidR="008238A2" w:rsidRPr="00F31512">
        <w:rPr>
          <w:rFonts w:asciiTheme="minorEastAsia" w:eastAsiaTheme="minorEastAsia" w:hAnsiTheme="minorEastAsia" w:hint="eastAsia"/>
          <w:sz w:val="24"/>
          <w:szCs w:val="24"/>
        </w:rPr>
        <w:t>日</w:t>
      </w:r>
    </w:p>
    <w:sectPr w:rsidR="008238A2" w:rsidRPr="00F31512" w:rsidSect="00DE421A">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0607" w:rsidRDefault="00190607" w:rsidP="00B3643D">
      <w:r>
        <w:separator/>
      </w:r>
    </w:p>
  </w:endnote>
  <w:endnote w:type="continuationSeparator" w:id="0">
    <w:p w:rsidR="00190607" w:rsidRDefault="00190607" w:rsidP="00B364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0607" w:rsidRDefault="00190607" w:rsidP="00B3643D">
      <w:r>
        <w:separator/>
      </w:r>
    </w:p>
  </w:footnote>
  <w:footnote w:type="continuationSeparator" w:id="0">
    <w:p w:rsidR="00190607" w:rsidRDefault="00190607" w:rsidP="00B364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8A2" w:rsidRDefault="008238A2" w:rsidP="004117FC">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12060D"/>
    <w:multiLevelType w:val="hybridMultilevel"/>
    <w:tmpl w:val="7D3276A2"/>
    <w:lvl w:ilvl="0" w:tplc="5790A272">
      <w:start w:val="1"/>
      <w:numFmt w:val="japaneseCounting"/>
      <w:lvlText w:val="%1、"/>
      <w:lvlJc w:val="left"/>
      <w:pPr>
        <w:ind w:left="622" w:hanging="480"/>
      </w:pPr>
      <w:rPr>
        <w:rFonts w:cs="Times New Roman" w:hint="default"/>
      </w:rPr>
    </w:lvl>
    <w:lvl w:ilvl="1" w:tplc="04090019" w:tentative="1">
      <w:start w:val="1"/>
      <w:numFmt w:val="lowerLetter"/>
      <w:lvlText w:val="%2)"/>
      <w:lvlJc w:val="left"/>
      <w:pPr>
        <w:ind w:left="982" w:hanging="420"/>
      </w:pPr>
      <w:rPr>
        <w:rFonts w:cs="Times New Roman"/>
      </w:rPr>
    </w:lvl>
    <w:lvl w:ilvl="2" w:tplc="0409001B" w:tentative="1">
      <w:start w:val="1"/>
      <w:numFmt w:val="lowerRoman"/>
      <w:lvlText w:val="%3."/>
      <w:lvlJc w:val="right"/>
      <w:pPr>
        <w:ind w:left="1402" w:hanging="420"/>
      </w:pPr>
      <w:rPr>
        <w:rFonts w:cs="Times New Roman"/>
      </w:rPr>
    </w:lvl>
    <w:lvl w:ilvl="3" w:tplc="0409000F" w:tentative="1">
      <w:start w:val="1"/>
      <w:numFmt w:val="decimal"/>
      <w:lvlText w:val="%4."/>
      <w:lvlJc w:val="left"/>
      <w:pPr>
        <w:ind w:left="1822" w:hanging="420"/>
      </w:pPr>
      <w:rPr>
        <w:rFonts w:cs="Times New Roman"/>
      </w:rPr>
    </w:lvl>
    <w:lvl w:ilvl="4" w:tplc="04090019" w:tentative="1">
      <w:start w:val="1"/>
      <w:numFmt w:val="lowerLetter"/>
      <w:lvlText w:val="%5)"/>
      <w:lvlJc w:val="left"/>
      <w:pPr>
        <w:ind w:left="2242" w:hanging="420"/>
      </w:pPr>
      <w:rPr>
        <w:rFonts w:cs="Times New Roman"/>
      </w:rPr>
    </w:lvl>
    <w:lvl w:ilvl="5" w:tplc="0409001B" w:tentative="1">
      <w:start w:val="1"/>
      <w:numFmt w:val="lowerRoman"/>
      <w:lvlText w:val="%6."/>
      <w:lvlJc w:val="right"/>
      <w:pPr>
        <w:ind w:left="2662" w:hanging="420"/>
      </w:pPr>
      <w:rPr>
        <w:rFonts w:cs="Times New Roman"/>
      </w:rPr>
    </w:lvl>
    <w:lvl w:ilvl="6" w:tplc="0409000F" w:tentative="1">
      <w:start w:val="1"/>
      <w:numFmt w:val="decimal"/>
      <w:lvlText w:val="%7."/>
      <w:lvlJc w:val="left"/>
      <w:pPr>
        <w:ind w:left="3082" w:hanging="420"/>
      </w:pPr>
      <w:rPr>
        <w:rFonts w:cs="Times New Roman"/>
      </w:rPr>
    </w:lvl>
    <w:lvl w:ilvl="7" w:tplc="04090019" w:tentative="1">
      <w:start w:val="1"/>
      <w:numFmt w:val="lowerLetter"/>
      <w:lvlText w:val="%8)"/>
      <w:lvlJc w:val="left"/>
      <w:pPr>
        <w:ind w:left="3502" w:hanging="420"/>
      </w:pPr>
      <w:rPr>
        <w:rFonts w:cs="Times New Roman"/>
      </w:rPr>
    </w:lvl>
    <w:lvl w:ilvl="8" w:tplc="0409001B" w:tentative="1">
      <w:start w:val="1"/>
      <w:numFmt w:val="lowerRoman"/>
      <w:lvlText w:val="%9."/>
      <w:lvlJc w:val="right"/>
      <w:pPr>
        <w:ind w:left="3922" w:hanging="420"/>
      </w:pPr>
      <w:rPr>
        <w:rFonts w:cs="Times New Roman"/>
      </w:rPr>
    </w:lvl>
  </w:abstractNum>
  <w:abstractNum w:abstractNumId="1">
    <w:nsid w:val="36B90C32"/>
    <w:multiLevelType w:val="hybridMultilevel"/>
    <w:tmpl w:val="04EE73FA"/>
    <w:lvl w:ilvl="0" w:tplc="D74E884A">
      <w:start w:val="1"/>
      <w:numFmt w:val="decimal"/>
      <w:lvlText w:val="%1、"/>
      <w:lvlJc w:val="left"/>
      <w:pPr>
        <w:ind w:left="1035" w:hanging="720"/>
      </w:pPr>
      <w:rPr>
        <w:rFonts w:cs="Times New Roman" w:hint="default"/>
      </w:rPr>
    </w:lvl>
    <w:lvl w:ilvl="1" w:tplc="04090019" w:tentative="1">
      <w:start w:val="1"/>
      <w:numFmt w:val="lowerLetter"/>
      <w:lvlText w:val="%2)"/>
      <w:lvlJc w:val="left"/>
      <w:pPr>
        <w:ind w:left="1155" w:hanging="420"/>
      </w:pPr>
      <w:rPr>
        <w:rFonts w:cs="Times New Roman"/>
      </w:rPr>
    </w:lvl>
    <w:lvl w:ilvl="2" w:tplc="0409001B" w:tentative="1">
      <w:start w:val="1"/>
      <w:numFmt w:val="lowerRoman"/>
      <w:lvlText w:val="%3."/>
      <w:lvlJc w:val="right"/>
      <w:pPr>
        <w:ind w:left="1575" w:hanging="420"/>
      </w:pPr>
      <w:rPr>
        <w:rFonts w:cs="Times New Roman"/>
      </w:rPr>
    </w:lvl>
    <w:lvl w:ilvl="3" w:tplc="0409000F" w:tentative="1">
      <w:start w:val="1"/>
      <w:numFmt w:val="decimal"/>
      <w:lvlText w:val="%4."/>
      <w:lvlJc w:val="left"/>
      <w:pPr>
        <w:ind w:left="1995" w:hanging="420"/>
      </w:pPr>
      <w:rPr>
        <w:rFonts w:cs="Times New Roman"/>
      </w:rPr>
    </w:lvl>
    <w:lvl w:ilvl="4" w:tplc="04090019" w:tentative="1">
      <w:start w:val="1"/>
      <w:numFmt w:val="lowerLetter"/>
      <w:lvlText w:val="%5)"/>
      <w:lvlJc w:val="left"/>
      <w:pPr>
        <w:ind w:left="2415" w:hanging="420"/>
      </w:pPr>
      <w:rPr>
        <w:rFonts w:cs="Times New Roman"/>
      </w:rPr>
    </w:lvl>
    <w:lvl w:ilvl="5" w:tplc="0409001B" w:tentative="1">
      <w:start w:val="1"/>
      <w:numFmt w:val="lowerRoman"/>
      <w:lvlText w:val="%6."/>
      <w:lvlJc w:val="right"/>
      <w:pPr>
        <w:ind w:left="2835" w:hanging="420"/>
      </w:pPr>
      <w:rPr>
        <w:rFonts w:cs="Times New Roman"/>
      </w:rPr>
    </w:lvl>
    <w:lvl w:ilvl="6" w:tplc="0409000F" w:tentative="1">
      <w:start w:val="1"/>
      <w:numFmt w:val="decimal"/>
      <w:lvlText w:val="%7."/>
      <w:lvlJc w:val="left"/>
      <w:pPr>
        <w:ind w:left="3255" w:hanging="420"/>
      </w:pPr>
      <w:rPr>
        <w:rFonts w:cs="Times New Roman"/>
      </w:rPr>
    </w:lvl>
    <w:lvl w:ilvl="7" w:tplc="04090019" w:tentative="1">
      <w:start w:val="1"/>
      <w:numFmt w:val="lowerLetter"/>
      <w:lvlText w:val="%8)"/>
      <w:lvlJc w:val="left"/>
      <w:pPr>
        <w:ind w:left="3675" w:hanging="420"/>
      </w:pPr>
      <w:rPr>
        <w:rFonts w:cs="Times New Roman"/>
      </w:rPr>
    </w:lvl>
    <w:lvl w:ilvl="8" w:tplc="0409001B" w:tentative="1">
      <w:start w:val="1"/>
      <w:numFmt w:val="lowerRoman"/>
      <w:lvlText w:val="%9."/>
      <w:lvlJc w:val="right"/>
      <w:pPr>
        <w:ind w:left="4095" w:hanging="420"/>
      </w:pPr>
      <w:rPr>
        <w:rFonts w:cs="Times New Roman"/>
      </w:rPr>
    </w:lvl>
  </w:abstractNum>
  <w:abstractNum w:abstractNumId="2">
    <w:nsid w:val="383B716B"/>
    <w:multiLevelType w:val="hybridMultilevel"/>
    <w:tmpl w:val="3F06345A"/>
    <w:lvl w:ilvl="0" w:tplc="AD204A92">
      <w:start w:val="1"/>
      <w:numFmt w:val="decimal"/>
      <w:lvlText w:val="%1、"/>
      <w:lvlJc w:val="left"/>
      <w:pPr>
        <w:ind w:left="862" w:hanging="720"/>
      </w:pPr>
      <w:rPr>
        <w:rFonts w:cs="Times New Roman" w:hint="default"/>
      </w:rPr>
    </w:lvl>
    <w:lvl w:ilvl="1" w:tplc="04090019" w:tentative="1">
      <w:start w:val="1"/>
      <w:numFmt w:val="lowerLetter"/>
      <w:lvlText w:val="%2)"/>
      <w:lvlJc w:val="left"/>
      <w:pPr>
        <w:ind w:left="982" w:hanging="420"/>
      </w:pPr>
      <w:rPr>
        <w:rFonts w:cs="Times New Roman"/>
      </w:rPr>
    </w:lvl>
    <w:lvl w:ilvl="2" w:tplc="0409001B" w:tentative="1">
      <w:start w:val="1"/>
      <w:numFmt w:val="lowerRoman"/>
      <w:lvlText w:val="%3."/>
      <w:lvlJc w:val="right"/>
      <w:pPr>
        <w:ind w:left="1402" w:hanging="420"/>
      </w:pPr>
      <w:rPr>
        <w:rFonts w:cs="Times New Roman"/>
      </w:rPr>
    </w:lvl>
    <w:lvl w:ilvl="3" w:tplc="0409000F" w:tentative="1">
      <w:start w:val="1"/>
      <w:numFmt w:val="decimal"/>
      <w:lvlText w:val="%4."/>
      <w:lvlJc w:val="left"/>
      <w:pPr>
        <w:ind w:left="1822" w:hanging="420"/>
      </w:pPr>
      <w:rPr>
        <w:rFonts w:cs="Times New Roman"/>
      </w:rPr>
    </w:lvl>
    <w:lvl w:ilvl="4" w:tplc="04090019" w:tentative="1">
      <w:start w:val="1"/>
      <w:numFmt w:val="lowerLetter"/>
      <w:lvlText w:val="%5)"/>
      <w:lvlJc w:val="left"/>
      <w:pPr>
        <w:ind w:left="2242" w:hanging="420"/>
      </w:pPr>
      <w:rPr>
        <w:rFonts w:cs="Times New Roman"/>
      </w:rPr>
    </w:lvl>
    <w:lvl w:ilvl="5" w:tplc="0409001B" w:tentative="1">
      <w:start w:val="1"/>
      <w:numFmt w:val="lowerRoman"/>
      <w:lvlText w:val="%6."/>
      <w:lvlJc w:val="right"/>
      <w:pPr>
        <w:ind w:left="2662" w:hanging="420"/>
      </w:pPr>
      <w:rPr>
        <w:rFonts w:cs="Times New Roman"/>
      </w:rPr>
    </w:lvl>
    <w:lvl w:ilvl="6" w:tplc="0409000F" w:tentative="1">
      <w:start w:val="1"/>
      <w:numFmt w:val="decimal"/>
      <w:lvlText w:val="%7."/>
      <w:lvlJc w:val="left"/>
      <w:pPr>
        <w:ind w:left="3082" w:hanging="420"/>
      </w:pPr>
      <w:rPr>
        <w:rFonts w:cs="Times New Roman"/>
      </w:rPr>
    </w:lvl>
    <w:lvl w:ilvl="7" w:tplc="04090019" w:tentative="1">
      <w:start w:val="1"/>
      <w:numFmt w:val="lowerLetter"/>
      <w:lvlText w:val="%8)"/>
      <w:lvlJc w:val="left"/>
      <w:pPr>
        <w:ind w:left="3502" w:hanging="420"/>
      </w:pPr>
      <w:rPr>
        <w:rFonts w:cs="Times New Roman"/>
      </w:rPr>
    </w:lvl>
    <w:lvl w:ilvl="8" w:tplc="0409001B" w:tentative="1">
      <w:start w:val="1"/>
      <w:numFmt w:val="lowerRoman"/>
      <w:lvlText w:val="%9."/>
      <w:lvlJc w:val="right"/>
      <w:pPr>
        <w:ind w:left="3922" w:hanging="420"/>
      </w:pPr>
      <w:rPr>
        <w:rFonts w:cs="Times New Roman"/>
      </w:rPr>
    </w:lvl>
  </w:abstractNum>
  <w:abstractNum w:abstractNumId="3">
    <w:nsid w:val="3F8474E0"/>
    <w:multiLevelType w:val="hybridMultilevel"/>
    <w:tmpl w:val="00C6FFFA"/>
    <w:lvl w:ilvl="0" w:tplc="1F8CAD26">
      <w:start w:val="1"/>
      <w:numFmt w:val="decimal"/>
      <w:lvlText w:val="%1、"/>
      <w:lvlJc w:val="left"/>
      <w:pPr>
        <w:ind w:left="1539" w:hanging="990"/>
      </w:pPr>
      <w:rPr>
        <w:rFonts w:cs="Times New Roman" w:hint="default"/>
      </w:rPr>
    </w:lvl>
    <w:lvl w:ilvl="1" w:tplc="04090019" w:tentative="1">
      <w:start w:val="1"/>
      <w:numFmt w:val="lowerLetter"/>
      <w:lvlText w:val="%2)"/>
      <w:lvlJc w:val="left"/>
      <w:pPr>
        <w:ind w:left="1389" w:hanging="420"/>
      </w:pPr>
      <w:rPr>
        <w:rFonts w:cs="Times New Roman"/>
      </w:rPr>
    </w:lvl>
    <w:lvl w:ilvl="2" w:tplc="0409001B" w:tentative="1">
      <w:start w:val="1"/>
      <w:numFmt w:val="lowerRoman"/>
      <w:lvlText w:val="%3."/>
      <w:lvlJc w:val="right"/>
      <w:pPr>
        <w:ind w:left="1809" w:hanging="420"/>
      </w:pPr>
      <w:rPr>
        <w:rFonts w:cs="Times New Roman"/>
      </w:rPr>
    </w:lvl>
    <w:lvl w:ilvl="3" w:tplc="0409000F" w:tentative="1">
      <w:start w:val="1"/>
      <w:numFmt w:val="decimal"/>
      <w:lvlText w:val="%4."/>
      <w:lvlJc w:val="left"/>
      <w:pPr>
        <w:ind w:left="2229" w:hanging="420"/>
      </w:pPr>
      <w:rPr>
        <w:rFonts w:cs="Times New Roman"/>
      </w:rPr>
    </w:lvl>
    <w:lvl w:ilvl="4" w:tplc="04090019" w:tentative="1">
      <w:start w:val="1"/>
      <w:numFmt w:val="lowerLetter"/>
      <w:lvlText w:val="%5)"/>
      <w:lvlJc w:val="left"/>
      <w:pPr>
        <w:ind w:left="2649" w:hanging="420"/>
      </w:pPr>
      <w:rPr>
        <w:rFonts w:cs="Times New Roman"/>
      </w:rPr>
    </w:lvl>
    <w:lvl w:ilvl="5" w:tplc="0409001B" w:tentative="1">
      <w:start w:val="1"/>
      <w:numFmt w:val="lowerRoman"/>
      <w:lvlText w:val="%6."/>
      <w:lvlJc w:val="right"/>
      <w:pPr>
        <w:ind w:left="3069" w:hanging="420"/>
      </w:pPr>
      <w:rPr>
        <w:rFonts w:cs="Times New Roman"/>
      </w:rPr>
    </w:lvl>
    <w:lvl w:ilvl="6" w:tplc="0409000F" w:tentative="1">
      <w:start w:val="1"/>
      <w:numFmt w:val="decimal"/>
      <w:lvlText w:val="%7."/>
      <w:lvlJc w:val="left"/>
      <w:pPr>
        <w:ind w:left="3489" w:hanging="420"/>
      </w:pPr>
      <w:rPr>
        <w:rFonts w:cs="Times New Roman"/>
      </w:rPr>
    </w:lvl>
    <w:lvl w:ilvl="7" w:tplc="04090019" w:tentative="1">
      <w:start w:val="1"/>
      <w:numFmt w:val="lowerLetter"/>
      <w:lvlText w:val="%8)"/>
      <w:lvlJc w:val="left"/>
      <w:pPr>
        <w:ind w:left="3909" w:hanging="420"/>
      </w:pPr>
      <w:rPr>
        <w:rFonts w:cs="Times New Roman"/>
      </w:rPr>
    </w:lvl>
    <w:lvl w:ilvl="8" w:tplc="0409001B" w:tentative="1">
      <w:start w:val="1"/>
      <w:numFmt w:val="lowerRoman"/>
      <w:lvlText w:val="%9."/>
      <w:lvlJc w:val="right"/>
      <w:pPr>
        <w:ind w:left="4329" w:hanging="420"/>
      </w:pPr>
      <w:rPr>
        <w:rFonts w:cs="Times New Roman"/>
      </w:rPr>
    </w:lvl>
  </w:abstractNum>
  <w:abstractNum w:abstractNumId="4">
    <w:nsid w:val="44890727"/>
    <w:multiLevelType w:val="hybridMultilevel"/>
    <w:tmpl w:val="00E8030C"/>
    <w:lvl w:ilvl="0" w:tplc="6E6E13FC">
      <w:start w:val="1"/>
      <w:numFmt w:val="decimal"/>
      <w:lvlText w:val="%1、"/>
      <w:lvlJc w:val="left"/>
      <w:pPr>
        <w:ind w:left="1035" w:hanging="720"/>
      </w:pPr>
      <w:rPr>
        <w:rFonts w:cs="Times New Roman" w:hint="default"/>
      </w:rPr>
    </w:lvl>
    <w:lvl w:ilvl="1" w:tplc="04090019" w:tentative="1">
      <w:start w:val="1"/>
      <w:numFmt w:val="lowerLetter"/>
      <w:lvlText w:val="%2)"/>
      <w:lvlJc w:val="left"/>
      <w:pPr>
        <w:ind w:left="1155" w:hanging="420"/>
      </w:pPr>
      <w:rPr>
        <w:rFonts w:cs="Times New Roman"/>
      </w:rPr>
    </w:lvl>
    <w:lvl w:ilvl="2" w:tplc="0409001B" w:tentative="1">
      <w:start w:val="1"/>
      <w:numFmt w:val="lowerRoman"/>
      <w:lvlText w:val="%3."/>
      <w:lvlJc w:val="right"/>
      <w:pPr>
        <w:ind w:left="1575" w:hanging="420"/>
      </w:pPr>
      <w:rPr>
        <w:rFonts w:cs="Times New Roman"/>
      </w:rPr>
    </w:lvl>
    <w:lvl w:ilvl="3" w:tplc="0409000F" w:tentative="1">
      <w:start w:val="1"/>
      <w:numFmt w:val="decimal"/>
      <w:lvlText w:val="%4."/>
      <w:lvlJc w:val="left"/>
      <w:pPr>
        <w:ind w:left="1995" w:hanging="420"/>
      </w:pPr>
      <w:rPr>
        <w:rFonts w:cs="Times New Roman"/>
      </w:rPr>
    </w:lvl>
    <w:lvl w:ilvl="4" w:tplc="04090019" w:tentative="1">
      <w:start w:val="1"/>
      <w:numFmt w:val="lowerLetter"/>
      <w:lvlText w:val="%5)"/>
      <w:lvlJc w:val="left"/>
      <w:pPr>
        <w:ind w:left="2415" w:hanging="420"/>
      </w:pPr>
      <w:rPr>
        <w:rFonts w:cs="Times New Roman"/>
      </w:rPr>
    </w:lvl>
    <w:lvl w:ilvl="5" w:tplc="0409001B" w:tentative="1">
      <w:start w:val="1"/>
      <w:numFmt w:val="lowerRoman"/>
      <w:lvlText w:val="%6."/>
      <w:lvlJc w:val="right"/>
      <w:pPr>
        <w:ind w:left="2835" w:hanging="420"/>
      </w:pPr>
      <w:rPr>
        <w:rFonts w:cs="Times New Roman"/>
      </w:rPr>
    </w:lvl>
    <w:lvl w:ilvl="6" w:tplc="0409000F" w:tentative="1">
      <w:start w:val="1"/>
      <w:numFmt w:val="decimal"/>
      <w:lvlText w:val="%7."/>
      <w:lvlJc w:val="left"/>
      <w:pPr>
        <w:ind w:left="3255" w:hanging="420"/>
      </w:pPr>
      <w:rPr>
        <w:rFonts w:cs="Times New Roman"/>
      </w:rPr>
    </w:lvl>
    <w:lvl w:ilvl="7" w:tplc="04090019" w:tentative="1">
      <w:start w:val="1"/>
      <w:numFmt w:val="lowerLetter"/>
      <w:lvlText w:val="%8)"/>
      <w:lvlJc w:val="left"/>
      <w:pPr>
        <w:ind w:left="3675" w:hanging="420"/>
      </w:pPr>
      <w:rPr>
        <w:rFonts w:cs="Times New Roman"/>
      </w:rPr>
    </w:lvl>
    <w:lvl w:ilvl="8" w:tplc="0409001B" w:tentative="1">
      <w:start w:val="1"/>
      <w:numFmt w:val="lowerRoman"/>
      <w:lvlText w:val="%9."/>
      <w:lvlJc w:val="right"/>
      <w:pPr>
        <w:ind w:left="4095" w:hanging="420"/>
      </w:pPr>
      <w:rPr>
        <w:rFonts w:cs="Times New Roman"/>
      </w:rPr>
    </w:lvl>
  </w:abstractNum>
  <w:abstractNum w:abstractNumId="5">
    <w:nsid w:val="683A47B1"/>
    <w:multiLevelType w:val="hybridMultilevel"/>
    <w:tmpl w:val="1FA8F0DA"/>
    <w:lvl w:ilvl="0" w:tplc="B83E991A">
      <w:start w:val="1"/>
      <w:numFmt w:val="decimal"/>
      <w:lvlText w:val="%1、"/>
      <w:lvlJc w:val="left"/>
      <w:pPr>
        <w:ind w:left="1035" w:hanging="720"/>
      </w:pPr>
      <w:rPr>
        <w:rFonts w:cs="Times New Roman" w:hint="default"/>
      </w:rPr>
    </w:lvl>
    <w:lvl w:ilvl="1" w:tplc="04090019" w:tentative="1">
      <w:start w:val="1"/>
      <w:numFmt w:val="lowerLetter"/>
      <w:lvlText w:val="%2)"/>
      <w:lvlJc w:val="left"/>
      <w:pPr>
        <w:ind w:left="1155" w:hanging="420"/>
      </w:pPr>
      <w:rPr>
        <w:rFonts w:cs="Times New Roman"/>
      </w:rPr>
    </w:lvl>
    <w:lvl w:ilvl="2" w:tplc="0409001B" w:tentative="1">
      <w:start w:val="1"/>
      <w:numFmt w:val="lowerRoman"/>
      <w:lvlText w:val="%3."/>
      <w:lvlJc w:val="right"/>
      <w:pPr>
        <w:ind w:left="1575" w:hanging="420"/>
      </w:pPr>
      <w:rPr>
        <w:rFonts w:cs="Times New Roman"/>
      </w:rPr>
    </w:lvl>
    <w:lvl w:ilvl="3" w:tplc="0409000F" w:tentative="1">
      <w:start w:val="1"/>
      <w:numFmt w:val="decimal"/>
      <w:lvlText w:val="%4."/>
      <w:lvlJc w:val="left"/>
      <w:pPr>
        <w:ind w:left="1995" w:hanging="420"/>
      </w:pPr>
      <w:rPr>
        <w:rFonts w:cs="Times New Roman"/>
      </w:rPr>
    </w:lvl>
    <w:lvl w:ilvl="4" w:tplc="04090019" w:tentative="1">
      <w:start w:val="1"/>
      <w:numFmt w:val="lowerLetter"/>
      <w:lvlText w:val="%5)"/>
      <w:lvlJc w:val="left"/>
      <w:pPr>
        <w:ind w:left="2415" w:hanging="420"/>
      </w:pPr>
      <w:rPr>
        <w:rFonts w:cs="Times New Roman"/>
      </w:rPr>
    </w:lvl>
    <w:lvl w:ilvl="5" w:tplc="0409001B" w:tentative="1">
      <w:start w:val="1"/>
      <w:numFmt w:val="lowerRoman"/>
      <w:lvlText w:val="%6."/>
      <w:lvlJc w:val="right"/>
      <w:pPr>
        <w:ind w:left="2835" w:hanging="420"/>
      </w:pPr>
      <w:rPr>
        <w:rFonts w:cs="Times New Roman"/>
      </w:rPr>
    </w:lvl>
    <w:lvl w:ilvl="6" w:tplc="0409000F" w:tentative="1">
      <w:start w:val="1"/>
      <w:numFmt w:val="decimal"/>
      <w:lvlText w:val="%7."/>
      <w:lvlJc w:val="left"/>
      <w:pPr>
        <w:ind w:left="3255" w:hanging="420"/>
      </w:pPr>
      <w:rPr>
        <w:rFonts w:cs="Times New Roman"/>
      </w:rPr>
    </w:lvl>
    <w:lvl w:ilvl="7" w:tplc="04090019" w:tentative="1">
      <w:start w:val="1"/>
      <w:numFmt w:val="lowerLetter"/>
      <w:lvlText w:val="%8)"/>
      <w:lvlJc w:val="left"/>
      <w:pPr>
        <w:ind w:left="3675" w:hanging="420"/>
      </w:pPr>
      <w:rPr>
        <w:rFonts w:cs="Times New Roman"/>
      </w:rPr>
    </w:lvl>
    <w:lvl w:ilvl="8" w:tplc="0409001B" w:tentative="1">
      <w:start w:val="1"/>
      <w:numFmt w:val="lowerRoman"/>
      <w:lvlText w:val="%9."/>
      <w:lvlJc w:val="right"/>
      <w:pPr>
        <w:ind w:left="4095" w:hanging="420"/>
      </w:pPr>
      <w:rPr>
        <w:rFonts w:cs="Times New Roman"/>
      </w:rPr>
    </w:lvl>
  </w:abstractNum>
  <w:num w:numId="1">
    <w:abstractNumId w:val="0"/>
  </w:num>
  <w:num w:numId="2">
    <w:abstractNumId w:val="3"/>
  </w:num>
  <w:num w:numId="3">
    <w:abstractNumId w:val="2"/>
  </w:num>
  <w:num w:numId="4">
    <w:abstractNumId w:val="4"/>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1843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91736"/>
    <w:rsid w:val="00091736"/>
    <w:rsid w:val="000B16A0"/>
    <w:rsid w:val="000E1178"/>
    <w:rsid w:val="000E6FD6"/>
    <w:rsid w:val="00100D0B"/>
    <w:rsid w:val="001054A3"/>
    <w:rsid w:val="00110B56"/>
    <w:rsid w:val="0012092A"/>
    <w:rsid w:val="00131130"/>
    <w:rsid w:val="00163550"/>
    <w:rsid w:val="00190607"/>
    <w:rsid w:val="001A5594"/>
    <w:rsid w:val="001B7A87"/>
    <w:rsid w:val="00252E5C"/>
    <w:rsid w:val="00292343"/>
    <w:rsid w:val="002C097C"/>
    <w:rsid w:val="002D7276"/>
    <w:rsid w:val="003224F7"/>
    <w:rsid w:val="00344692"/>
    <w:rsid w:val="00387E0E"/>
    <w:rsid w:val="004117FC"/>
    <w:rsid w:val="004811CB"/>
    <w:rsid w:val="004E50B6"/>
    <w:rsid w:val="00525E3F"/>
    <w:rsid w:val="00551339"/>
    <w:rsid w:val="005633F8"/>
    <w:rsid w:val="00626250"/>
    <w:rsid w:val="006332F7"/>
    <w:rsid w:val="006E5602"/>
    <w:rsid w:val="00713478"/>
    <w:rsid w:val="00762C1E"/>
    <w:rsid w:val="00777BE0"/>
    <w:rsid w:val="00792BAC"/>
    <w:rsid w:val="007A2DB9"/>
    <w:rsid w:val="00810807"/>
    <w:rsid w:val="008238A2"/>
    <w:rsid w:val="008839C6"/>
    <w:rsid w:val="008A15E1"/>
    <w:rsid w:val="008B499A"/>
    <w:rsid w:val="00922979"/>
    <w:rsid w:val="0099669E"/>
    <w:rsid w:val="009C0E0C"/>
    <w:rsid w:val="00A4306C"/>
    <w:rsid w:val="00A457EC"/>
    <w:rsid w:val="00B3643D"/>
    <w:rsid w:val="00BA142F"/>
    <w:rsid w:val="00BA6689"/>
    <w:rsid w:val="00C06375"/>
    <w:rsid w:val="00C12960"/>
    <w:rsid w:val="00D33276"/>
    <w:rsid w:val="00D37844"/>
    <w:rsid w:val="00D63B57"/>
    <w:rsid w:val="00D72055"/>
    <w:rsid w:val="00D9759D"/>
    <w:rsid w:val="00DE421A"/>
    <w:rsid w:val="00DE4888"/>
    <w:rsid w:val="00E16444"/>
    <w:rsid w:val="00EE2792"/>
    <w:rsid w:val="00F04CD9"/>
    <w:rsid w:val="00F31512"/>
    <w:rsid w:val="00F50EB4"/>
    <w:rsid w:val="00FF307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421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91736"/>
    <w:pPr>
      <w:ind w:firstLineChars="200" w:firstLine="420"/>
    </w:pPr>
  </w:style>
  <w:style w:type="paragraph" w:styleId="a4">
    <w:name w:val="header"/>
    <w:basedOn w:val="a"/>
    <w:link w:val="Char"/>
    <w:uiPriority w:val="99"/>
    <w:rsid w:val="00B3643D"/>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link w:val="a4"/>
    <w:uiPriority w:val="99"/>
    <w:locked/>
    <w:rsid w:val="00B3643D"/>
    <w:rPr>
      <w:rFonts w:cs="Times New Roman"/>
      <w:sz w:val="18"/>
      <w:szCs w:val="18"/>
    </w:rPr>
  </w:style>
  <w:style w:type="paragraph" w:styleId="a5">
    <w:name w:val="footer"/>
    <w:basedOn w:val="a"/>
    <w:link w:val="Char0"/>
    <w:uiPriority w:val="99"/>
    <w:rsid w:val="00B3643D"/>
    <w:pPr>
      <w:tabs>
        <w:tab w:val="center" w:pos="4153"/>
        <w:tab w:val="right" w:pos="8306"/>
      </w:tabs>
      <w:snapToGrid w:val="0"/>
      <w:jc w:val="left"/>
    </w:pPr>
    <w:rPr>
      <w:kern w:val="0"/>
      <w:sz w:val="18"/>
      <w:szCs w:val="18"/>
    </w:rPr>
  </w:style>
  <w:style w:type="character" w:customStyle="1" w:styleId="Char0">
    <w:name w:val="页脚 Char"/>
    <w:link w:val="a5"/>
    <w:uiPriority w:val="99"/>
    <w:locked/>
    <w:rsid w:val="00B3643D"/>
    <w:rPr>
      <w:rFonts w:cs="Times New Roman"/>
      <w:sz w:val="18"/>
      <w:szCs w:val="18"/>
    </w:rPr>
  </w:style>
  <w:style w:type="paragraph" w:styleId="a6">
    <w:name w:val="Balloon Text"/>
    <w:basedOn w:val="a"/>
    <w:link w:val="Char1"/>
    <w:uiPriority w:val="99"/>
    <w:semiHidden/>
    <w:unhideWhenUsed/>
    <w:rsid w:val="00110B56"/>
    <w:rPr>
      <w:sz w:val="18"/>
      <w:szCs w:val="18"/>
    </w:rPr>
  </w:style>
  <w:style w:type="character" w:customStyle="1" w:styleId="Char1">
    <w:name w:val="批注框文本 Char"/>
    <w:basedOn w:val="a0"/>
    <w:link w:val="a6"/>
    <w:uiPriority w:val="99"/>
    <w:semiHidden/>
    <w:rsid w:val="00110B56"/>
    <w:rPr>
      <w:kern w:val="2"/>
      <w:sz w:val="18"/>
      <w:szCs w:val="18"/>
    </w:rPr>
  </w:style>
  <w:style w:type="table" w:styleId="a7">
    <w:name w:val="Table Grid"/>
    <w:basedOn w:val="a1"/>
    <w:locked/>
    <w:rsid w:val="006332F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8528449">
      <w:bodyDiv w:val="1"/>
      <w:marLeft w:val="0"/>
      <w:marRight w:val="0"/>
      <w:marTop w:val="0"/>
      <w:marBottom w:val="0"/>
      <w:divBdr>
        <w:top w:val="none" w:sz="0" w:space="0" w:color="auto"/>
        <w:left w:val="none" w:sz="0" w:space="0" w:color="auto"/>
        <w:bottom w:val="none" w:sz="0" w:space="0" w:color="auto"/>
        <w:right w:val="none" w:sz="0" w:space="0" w:color="auto"/>
      </w:divBdr>
    </w:div>
    <w:div w:id="332294134">
      <w:marLeft w:val="0"/>
      <w:marRight w:val="0"/>
      <w:marTop w:val="0"/>
      <w:marBottom w:val="0"/>
      <w:divBdr>
        <w:top w:val="none" w:sz="0" w:space="0" w:color="auto"/>
        <w:left w:val="none" w:sz="0" w:space="0" w:color="auto"/>
        <w:bottom w:val="none" w:sz="0" w:space="0" w:color="auto"/>
        <w:right w:val="none" w:sz="0" w:space="0" w:color="auto"/>
      </w:divBdr>
    </w:div>
    <w:div w:id="365526679">
      <w:bodyDiv w:val="1"/>
      <w:marLeft w:val="0"/>
      <w:marRight w:val="0"/>
      <w:marTop w:val="0"/>
      <w:marBottom w:val="0"/>
      <w:divBdr>
        <w:top w:val="none" w:sz="0" w:space="0" w:color="auto"/>
        <w:left w:val="none" w:sz="0" w:space="0" w:color="auto"/>
        <w:bottom w:val="none" w:sz="0" w:space="0" w:color="auto"/>
        <w:right w:val="none" w:sz="0" w:space="0" w:color="auto"/>
      </w:divBdr>
    </w:div>
    <w:div w:id="738089167">
      <w:bodyDiv w:val="1"/>
      <w:marLeft w:val="0"/>
      <w:marRight w:val="0"/>
      <w:marTop w:val="0"/>
      <w:marBottom w:val="0"/>
      <w:divBdr>
        <w:top w:val="none" w:sz="0" w:space="0" w:color="auto"/>
        <w:left w:val="none" w:sz="0" w:space="0" w:color="auto"/>
        <w:bottom w:val="none" w:sz="0" w:space="0" w:color="auto"/>
        <w:right w:val="none" w:sz="0" w:space="0" w:color="auto"/>
      </w:divBdr>
    </w:div>
    <w:div w:id="1365717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232</Words>
  <Characters>1324</Characters>
  <Application>Microsoft Office Word</Application>
  <DocSecurity>0</DocSecurity>
  <Lines>11</Lines>
  <Paragraphs>3</Paragraphs>
  <ScaleCrop>false</ScaleCrop>
  <Company>Microsoft</Company>
  <LinksUpToDate>false</LinksUpToDate>
  <CharactersWithSpaces>1553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gcl</dc:creator>
  <cp:lastModifiedBy>PC</cp:lastModifiedBy>
  <cp:revision>11</cp:revision>
  <cp:lastPrinted>2015-09-30T00:59:00Z</cp:lastPrinted>
  <dcterms:created xsi:type="dcterms:W3CDTF">2015-10-08T01:57:00Z</dcterms:created>
  <dcterms:modified xsi:type="dcterms:W3CDTF">2015-10-08T02:04:00Z</dcterms:modified>
</cp:coreProperties>
</file>